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vertido error en el acuerdo de la Mesa del Parlamento de 27 de abril de 2018, por el que se admitió a trámite la proposición de Ley Foral de Reforma de la Compilación de Derecho Civil de Navarra en Materia de Filiación, se procede a efectuar la correspondiente rectific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modifica el punto segundo del acuerdo, que dic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º Tramitar la referida proposición de ley foral por el procedimiento de urgencia y en lectura ún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be deci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2.º Tramitar la referida proposición de ley foral por el procedimiento de urgencia y en lectura única, con las especialidades establecidas en los artículos 152 y 153 del Reglament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