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4B" w:rsidRDefault="00E94A38" w:rsidP="006B4C8A">
      <w:pPr>
        <w:spacing w:after="0" w:line="360" w:lineRule="auto"/>
        <w:ind w:firstLine="709"/>
        <w:jc w:val="both"/>
        <w:rPr>
          <w:rFonts w:ascii="Arial" w:hAnsi="Arial" w:cs="Arial"/>
        </w:rPr>
      </w:pPr>
      <w:r w:rsidRPr="007106BC">
        <w:rPr>
          <w:rFonts w:ascii="Arial" w:hAnsi="Arial" w:cs="Arial"/>
        </w:rPr>
        <w:t xml:space="preserve">En relación </w:t>
      </w:r>
      <w:r w:rsidR="00FD481B">
        <w:rPr>
          <w:rFonts w:ascii="Arial" w:hAnsi="Arial" w:cs="Arial"/>
        </w:rPr>
        <w:t>con</w:t>
      </w:r>
      <w:bookmarkStart w:id="0" w:name="_GoBack"/>
      <w:bookmarkEnd w:id="0"/>
      <w:r w:rsidRPr="007106BC">
        <w:rPr>
          <w:rFonts w:ascii="Arial" w:hAnsi="Arial" w:cs="Arial"/>
        </w:rPr>
        <w:t xml:space="preserve"> la </w:t>
      </w:r>
      <w:r w:rsidR="007134F8">
        <w:rPr>
          <w:rFonts w:ascii="Arial" w:hAnsi="Arial" w:cs="Arial"/>
        </w:rPr>
        <w:t>pregunta escrita</w:t>
      </w:r>
      <w:r w:rsidR="007F2F29">
        <w:rPr>
          <w:rFonts w:ascii="Arial" w:hAnsi="Arial" w:cs="Arial"/>
        </w:rPr>
        <w:t xml:space="preserve"> 9-</w:t>
      </w:r>
      <w:r w:rsidR="006B4C8A">
        <w:rPr>
          <w:rFonts w:ascii="Arial" w:hAnsi="Arial" w:cs="Arial"/>
        </w:rPr>
        <w:t>18/</w:t>
      </w:r>
      <w:r w:rsidR="007F2F29">
        <w:rPr>
          <w:rFonts w:ascii="Arial" w:hAnsi="Arial" w:cs="Arial"/>
        </w:rPr>
        <w:t>PES-</w:t>
      </w:r>
      <w:r w:rsidR="00A06BB7">
        <w:rPr>
          <w:rFonts w:ascii="Arial" w:hAnsi="Arial" w:cs="Arial"/>
        </w:rPr>
        <w:t>00048</w:t>
      </w:r>
      <w:r w:rsidRPr="007106BC">
        <w:rPr>
          <w:rFonts w:ascii="Arial" w:hAnsi="Arial" w:cs="Arial"/>
        </w:rPr>
        <w:t>, presentada por</w:t>
      </w:r>
      <w:r w:rsidR="004C1445">
        <w:rPr>
          <w:rFonts w:ascii="Arial" w:hAnsi="Arial" w:cs="Arial"/>
        </w:rPr>
        <w:t xml:space="preserve"> </w:t>
      </w:r>
      <w:r w:rsidR="007F2F29">
        <w:rPr>
          <w:rFonts w:ascii="Arial" w:hAnsi="Arial" w:cs="Arial"/>
        </w:rPr>
        <w:t xml:space="preserve">el </w:t>
      </w:r>
      <w:r w:rsidR="00684A23">
        <w:rPr>
          <w:rFonts w:ascii="DejaVuSerif" w:hAnsi="DejaVuSerif" w:cs="DejaVuSerif"/>
          <w:lang w:val="es-ES" w:eastAsia="es-ES"/>
        </w:rPr>
        <w:t>Ilmo. Sr. D. Alberto Catalán Higueras</w:t>
      </w:r>
      <w:r w:rsidR="00684A23">
        <w:rPr>
          <w:rFonts w:ascii="Arial" w:hAnsi="Arial" w:cs="Arial"/>
        </w:rPr>
        <w:t xml:space="preserve">, del </w:t>
      </w:r>
      <w:r w:rsidR="007F2F29">
        <w:rPr>
          <w:rFonts w:ascii="Arial" w:hAnsi="Arial" w:cs="Arial"/>
        </w:rPr>
        <w:t xml:space="preserve">Grupo Parlamentario </w:t>
      </w:r>
      <w:r w:rsidR="00971C81">
        <w:rPr>
          <w:rFonts w:ascii="Arial" w:hAnsi="Arial" w:cs="Arial"/>
        </w:rPr>
        <w:t>Unión del Pueblo N</w:t>
      </w:r>
      <w:r w:rsidR="00B66852">
        <w:rPr>
          <w:rFonts w:ascii="Arial" w:hAnsi="Arial" w:cs="Arial"/>
        </w:rPr>
        <w:t xml:space="preserve">avarro (UPN), </w:t>
      </w:r>
      <w:smartTag w:uri="urn:schemas-microsoft-com:office:smarttags" w:element="PersonName">
        <w:smartTagPr>
          <w:attr w:name="ProductID" w:val="la Consejera"/>
        </w:smartTagPr>
        <w:r w:rsidR="00B66852">
          <w:rPr>
            <w:rFonts w:ascii="Arial" w:hAnsi="Arial" w:cs="Arial"/>
          </w:rPr>
          <w:t>l</w:t>
        </w:r>
        <w:r w:rsidR="009F715F">
          <w:rPr>
            <w:rFonts w:ascii="Arial" w:hAnsi="Arial" w:cs="Arial"/>
          </w:rPr>
          <w:t>a Consejera</w:t>
        </w:r>
      </w:smartTag>
      <w:r w:rsidR="00FE6B10" w:rsidRPr="007106BC">
        <w:rPr>
          <w:rFonts w:ascii="Arial" w:hAnsi="Arial" w:cs="Arial"/>
        </w:rPr>
        <w:t xml:space="preserve"> de Ed</w:t>
      </w:r>
      <w:r w:rsidR="00684A23">
        <w:rPr>
          <w:rFonts w:ascii="Arial" w:hAnsi="Arial" w:cs="Arial"/>
        </w:rPr>
        <w:t>ucación del Gobierno de Navarra informa</w:t>
      </w:r>
      <w:r w:rsidR="006B4C8A">
        <w:rPr>
          <w:rFonts w:ascii="Arial" w:hAnsi="Arial" w:cs="Arial"/>
        </w:rPr>
        <w:t>:</w:t>
      </w:r>
    </w:p>
    <w:p w:rsidR="00CD254B" w:rsidRDefault="00B66852" w:rsidP="006B4C8A">
      <w:pPr>
        <w:spacing w:after="0" w:line="360" w:lineRule="auto"/>
        <w:ind w:firstLine="709"/>
        <w:jc w:val="both"/>
        <w:rPr>
          <w:rFonts w:ascii="Arial" w:hAnsi="Arial" w:cs="Arial"/>
        </w:rPr>
      </w:pPr>
      <w:r w:rsidRPr="00B66852">
        <w:rPr>
          <w:rFonts w:ascii="Arial" w:hAnsi="Arial" w:cs="Arial"/>
        </w:rPr>
        <w:t xml:space="preserve">El </w:t>
      </w:r>
      <w:r w:rsidR="000C2608">
        <w:rPr>
          <w:rFonts w:ascii="Arial" w:hAnsi="Arial" w:cs="Arial"/>
        </w:rPr>
        <w:t xml:space="preserve">Gobierno de Navarra </w:t>
      </w:r>
      <w:r w:rsidR="004E1F82">
        <w:rPr>
          <w:rFonts w:ascii="Arial" w:hAnsi="Arial" w:cs="Arial"/>
        </w:rPr>
        <w:t xml:space="preserve">considera que la ampliación de la oferta formativa en cualquier centro educativo siempre es positiva, independientemente del nivel educativo. </w:t>
      </w:r>
    </w:p>
    <w:p w:rsidR="00CD254B" w:rsidRDefault="007134F8" w:rsidP="006B4C8A">
      <w:pPr>
        <w:spacing w:after="0" w:line="360" w:lineRule="auto"/>
        <w:ind w:firstLine="709"/>
        <w:jc w:val="both"/>
        <w:rPr>
          <w:rFonts w:ascii="Arial" w:hAnsi="Arial" w:cs="Arial"/>
        </w:rPr>
      </w:pPr>
      <w:r>
        <w:rPr>
          <w:rFonts w:ascii="Arial" w:hAnsi="Arial" w:cs="Arial"/>
        </w:rPr>
        <w:t>No obstante,</w:t>
      </w:r>
      <w:r w:rsidR="00286ED7">
        <w:rPr>
          <w:rFonts w:ascii="Arial" w:hAnsi="Arial" w:cs="Arial"/>
        </w:rPr>
        <w:t xml:space="preserve"> hay que abordar este tema de forma global teniendo en cuenta los siguientes datos: el </w:t>
      </w:r>
      <w:r w:rsidR="004E1F82">
        <w:rPr>
          <w:rFonts w:ascii="Arial" w:hAnsi="Arial" w:cs="Arial"/>
        </w:rPr>
        <w:t xml:space="preserve">73,4% del alumnado del Grado en </w:t>
      </w:r>
      <w:r w:rsidR="004E1F82" w:rsidRPr="004E1F82">
        <w:rPr>
          <w:rFonts w:ascii="Arial" w:hAnsi="Arial" w:cs="Arial"/>
        </w:rPr>
        <w:t>Fisioterapia</w:t>
      </w:r>
      <w:r w:rsidR="004E1F82">
        <w:rPr>
          <w:rFonts w:ascii="Arial" w:hAnsi="Arial" w:cs="Arial"/>
        </w:rPr>
        <w:t xml:space="preserve"> procede</w:t>
      </w:r>
      <w:r w:rsidR="004E1F82" w:rsidRPr="004E1F82">
        <w:rPr>
          <w:rFonts w:ascii="Arial" w:hAnsi="Arial" w:cs="Arial"/>
        </w:rPr>
        <w:t xml:space="preserve"> de fuera de Navarra</w:t>
      </w:r>
      <w:r w:rsidR="004E1F82">
        <w:rPr>
          <w:rFonts w:ascii="Arial" w:hAnsi="Arial" w:cs="Arial"/>
        </w:rPr>
        <w:t>.</w:t>
      </w:r>
      <w:r w:rsidR="004E1F82" w:rsidRPr="004E1F82">
        <w:rPr>
          <w:rFonts w:ascii="Arial" w:hAnsi="Arial" w:cs="Arial"/>
        </w:rPr>
        <w:t xml:space="preserve"> </w:t>
      </w:r>
      <w:r w:rsidR="004E1F82">
        <w:rPr>
          <w:rFonts w:ascii="Arial" w:hAnsi="Arial" w:cs="Arial"/>
        </w:rPr>
        <w:t xml:space="preserve"> De las 50 plazas ofertadas en el Grado en Diseño Mecánico, sólo se han ocupado 21. </w:t>
      </w:r>
      <w:r w:rsidR="00971C81">
        <w:rPr>
          <w:rFonts w:ascii="Arial" w:hAnsi="Arial" w:cs="Arial"/>
        </w:rPr>
        <w:t>Sin duda, ello no parece haber correspondido al desarrollo equilibrado de toda Navarra, con cuyos fondos es financiada.</w:t>
      </w:r>
    </w:p>
    <w:p w:rsidR="00CD254B" w:rsidRDefault="004E1F82" w:rsidP="006B4C8A">
      <w:pPr>
        <w:spacing w:after="0" w:line="360" w:lineRule="auto"/>
        <w:ind w:firstLine="709"/>
        <w:jc w:val="both"/>
        <w:rPr>
          <w:rFonts w:ascii="Arial" w:hAnsi="Arial" w:cs="Arial"/>
        </w:rPr>
      </w:pPr>
      <w:r>
        <w:rPr>
          <w:rFonts w:ascii="Arial" w:hAnsi="Arial" w:cs="Arial"/>
        </w:rPr>
        <w:t xml:space="preserve">Por ello el </w:t>
      </w:r>
      <w:r w:rsidR="00971C81">
        <w:rPr>
          <w:rFonts w:ascii="Arial" w:hAnsi="Arial" w:cs="Arial"/>
        </w:rPr>
        <w:t xml:space="preserve">actual </w:t>
      </w:r>
      <w:r>
        <w:rPr>
          <w:rFonts w:ascii="Arial" w:hAnsi="Arial" w:cs="Arial"/>
        </w:rPr>
        <w:t>Gobierno de Navarra, en el ejercicio de su responsabilidad</w:t>
      </w:r>
      <w:r w:rsidR="00971C81">
        <w:rPr>
          <w:rFonts w:ascii="Arial" w:hAnsi="Arial" w:cs="Arial"/>
        </w:rPr>
        <w:t>,</w:t>
      </w:r>
      <w:r>
        <w:rPr>
          <w:rFonts w:ascii="Arial" w:hAnsi="Arial" w:cs="Arial"/>
        </w:rPr>
        <w:t xml:space="preserve"> ha de estudiar y replantearse la oferta existente</w:t>
      </w:r>
      <w:r w:rsidR="00971C81">
        <w:rPr>
          <w:rFonts w:ascii="Arial" w:hAnsi="Arial" w:cs="Arial"/>
        </w:rPr>
        <w:t xml:space="preserve"> y adecuarla a su entorno socioeconómico para aprovechar la inversión pública realizada, así como el gran potencial humano y de infraestructuras existente en el Campus de </w:t>
      </w:r>
      <w:smartTag w:uri="urn:schemas-microsoft-com:office:smarttags" w:element="PersonName">
        <w:smartTagPr>
          <w:attr w:name="ProductID" w:val="la UPNA"/>
        </w:smartTagPr>
        <w:r w:rsidR="00971C81">
          <w:rPr>
            <w:rFonts w:ascii="Arial" w:hAnsi="Arial" w:cs="Arial"/>
          </w:rPr>
          <w:t>la UPNA</w:t>
        </w:r>
      </w:smartTag>
      <w:r w:rsidR="00971C81">
        <w:rPr>
          <w:rFonts w:ascii="Arial" w:hAnsi="Arial" w:cs="Arial"/>
        </w:rPr>
        <w:t xml:space="preserve"> en Tudela, antes de ampliar la oferta en forma de más Grados. Para ello el Departamento de Educación ya forma parte de los agentes implicados en la iniciativa ‘Campus de Tudela’, iniciada por el propio Ayuntamiento. </w:t>
      </w:r>
    </w:p>
    <w:p w:rsidR="003B53BA" w:rsidRDefault="00EF0D89" w:rsidP="006B4C8A">
      <w:pPr>
        <w:spacing w:after="0" w:line="360" w:lineRule="auto"/>
        <w:ind w:firstLine="709"/>
        <w:jc w:val="center"/>
        <w:rPr>
          <w:rFonts w:ascii="Arial" w:hAnsi="Arial" w:cs="Arial"/>
        </w:rPr>
      </w:pPr>
      <w:r>
        <w:rPr>
          <w:rFonts w:ascii="Arial" w:hAnsi="Arial" w:cs="Arial"/>
        </w:rPr>
        <w:t>Iruñean, 2018</w:t>
      </w:r>
      <w:r w:rsidR="003B53BA" w:rsidRPr="007106BC">
        <w:rPr>
          <w:rFonts w:ascii="Arial" w:hAnsi="Arial" w:cs="Arial"/>
        </w:rPr>
        <w:t xml:space="preserve">ko </w:t>
      </w:r>
      <w:r w:rsidR="008612B4">
        <w:rPr>
          <w:rFonts w:ascii="Arial" w:hAnsi="Arial" w:cs="Arial"/>
        </w:rPr>
        <w:t>martxoaren 1</w:t>
      </w:r>
      <w:r w:rsidR="006B4C8A">
        <w:rPr>
          <w:rFonts w:ascii="Arial" w:hAnsi="Arial" w:cs="Arial"/>
        </w:rPr>
        <w:t>4</w:t>
      </w:r>
      <w:r w:rsidR="003B53BA" w:rsidRPr="007106BC">
        <w:rPr>
          <w:rFonts w:ascii="Arial" w:hAnsi="Arial" w:cs="Arial"/>
        </w:rPr>
        <w:t xml:space="preserve">an / </w:t>
      </w:r>
      <w:r w:rsidR="006B4C8A">
        <w:rPr>
          <w:rFonts w:ascii="Arial" w:hAnsi="Arial" w:cs="Arial"/>
        </w:rPr>
        <w:t xml:space="preserve">En </w:t>
      </w:r>
      <w:r w:rsidR="003B53BA" w:rsidRPr="007106BC">
        <w:rPr>
          <w:rFonts w:ascii="Arial" w:hAnsi="Arial" w:cs="Arial"/>
        </w:rPr>
        <w:t xml:space="preserve">Pamplona, </w:t>
      </w:r>
      <w:r w:rsidR="006B4C8A">
        <w:rPr>
          <w:rFonts w:ascii="Arial" w:hAnsi="Arial" w:cs="Arial"/>
        </w:rPr>
        <w:t xml:space="preserve">a </w:t>
      </w:r>
      <w:r w:rsidR="008612B4">
        <w:rPr>
          <w:rFonts w:ascii="Arial" w:hAnsi="Arial" w:cs="Arial"/>
        </w:rPr>
        <w:t>1</w:t>
      </w:r>
      <w:r w:rsidR="006B4C8A">
        <w:rPr>
          <w:rFonts w:ascii="Arial" w:hAnsi="Arial" w:cs="Arial"/>
        </w:rPr>
        <w:t>4</w:t>
      </w:r>
      <w:r w:rsidR="008612B4">
        <w:rPr>
          <w:rFonts w:ascii="Arial" w:hAnsi="Arial" w:cs="Arial"/>
        </w:rPr>
        <w:t xml:space="preserve"> de marzo</w:t>
      </w:r>
      <w:r>
        <w:rPr>
          <w:rFonts w:ascii="Arial" w:hAnsi="Arial" w:cs="Arial"/>
        </w:rPr>
        <w:t xml:space="preserve"> de 2018</w:t>
      </w:r>
    </w:p>
    <w:p w:rsidR="00CD254B" w:rsidRDefault="00684A23" w:rsidP="00684A23">
      <w:pPr>
        <w:spacing w:after="0" w:line="360" w:lineRule="auto"/>
        <w:ind w:firstLine="709"/>
        <w:jc w:val="center"/>
        <w:rPr>
          <w:rFonts w:ascii="Arial" w:hAnsi="Arial" w:cs="Arial"/>
        </w:rPr>
      </w:pPr>
      <w:r w:rsidRPr="007106BC">
        <w:rPr>
          <w:rFonts w:ascii="Arial" w:hAnsi="Arial" w:cs="Arial"/>
        </w:rPr>
        <w:t>Hezkuntza Kontseilaria</w:t>
      </w:r>
      <w:r>
        <w:rPr>
          <w:rFonts w:ascii="Arial" w:hAnsi="Arial" w:cs="Arial"/>
        </w:rPr>
        <w:t xml:space="preserve"> eta Gobernuko Eleduna / La Consejera de Educación y Portavoz del Gobierno: </w:t>
      </w:r>
      <w:r>
        <w:rPr>
          <w:rFonts w:ascii="Arial" w:hAnsi="Arial" w:cs="Arial"/>
          <w:lang w:val="fr-FR"/>
        </w:rPr>
        <w:t>María Solana Arana</w:t>
      </w:r>
    </w:p>
    <w:p w:rsidR="00684A23" w:rsidRDefault="00684A23" w:rsidP="00684A23"/>
    <w:sectPr w:rsidR="00684A23" w:rsidSect="00684A23">
      <w:pgSz w:w="11900" w:h="16840"/>
      <w:pgMar w:top="170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8C" w:rsidRDefault="00684F8C">
      <w:r>
        <w:separator/>
      </w:r>
    </w:p>
  </w:endnote>
  <w:endnote w:type="continuationSeparator" w:id="0">
    <w:p w:rsidR="00684F8C" w:rsidRDefault="0068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ejaVu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8C" w:rsidRDefault="00684F8C">
      <w:r>
        <w:separator/>
      </w:r>
    </w:p>
  </w:footnote>
  <w:footnote w:type="continuationSeparator" w:id="0">
    <w:p w:rsidR="00684F8C" w:rsidRDefault="00684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52"/>
    <w:rsid w:val="00052F26"/>
    <w:rsid w:val="00076CCD"/>
    <w:rsid w:val="000B7999"/>
    <w:rsid w:val="000C2608"/>
    <w:rsid w:val="000C68C2"/>
    <w:rsid w:val="000D438B"/>
    <w:rsid w:val="00111792"/>
    <w:rsid w:val="00146E30"/>
    <w:rsid w:val="00157F84"/>
    <w:rsid w:val="001D6D78"/>
    <w:rsid w:val="001E0CD7"/>
    <w:rsid w:val="00224E9C"/>
    <w:rsid w:val="00267CE6"/>
    <w:rsid w:val="00286ED7"/>
    <w:rsid w:val="002B556A"/>
    <w:rsid w:val="003513AB"/>
    <w:rsid w:val="003B53BA"/>
    <w:rsid w:val="00444BD9"/>
    <w:rsid w:val="0044750A"/>
    <w:rsid w:val="004739CB"/>
    <w:rsid w:val="004842CC"/>
    <w:rsid w:val="004B59FF"/>
    <w:rsid w:val="004C1445"/>
    <w:rsid w:val="004C6342"/>
    <w:rsid w:val="004D589D"/>
    <w:rsid w:val="004E1F82"/>
    <w:rsid w:val="004F455F"/>
    <w:rsid w:val="005551BA"/>
    <w:rsid w:val="005623E5"/>
    <w:rsid w:val="005D5D04"/>
    <w:rsid w:val="00644C1D"/>
    <w:rsid w:val="00684A23"/>
    <w:rsid w:val="00684F8C"/>
    <w:rsid w:val="006B4C8A"/>
    <w:rsid w:val="007106BC"/>
    <w:rsid w:val="007134F8"/>
    <w:rsid w:val="00755FE6"/>
    <w:rsid w:val="0077762A"/>
    <w:rsid w:val="007E0447"/>
    <w:rsid w:val="007F2F29"/>
    <w:rsid w:val="00821F5F"/>
    <w:rsid w:val="008612B4"/>
    <w:rsid w:val="0087654E"/>
    <w:rsid w:val="008B141D"/>
    <w:rsid w:val="008C5437"/>
    <w:rsid w:val="008C7D9D"/>
    <w:rsid w:val="0090698A"/>
    <w:rsid w:val="00971C81"/>
    <w:rsid w:val="009B4205"/>
    <w:rsid w:val="009C61CF"/>
    <w:rsid w:val="009F715F"/>
    <w:rsid w:val="00A06BB7"/>
    <w:rsid w:val="00A15192"/>
    <w:rsid w:val="00A6685F"/>
    <w:rsid w:val="00AC7B2D"/>
    <w:rsid w:val="00AD3A61"/>
    <w:rsid w:val="00B470D0"/>
    <w:rsid w:val="00B66852"/>
    <w:rsid w:val="00BA7F1A"/>
    <w:rsid w:val="00C05B12"/>
    <w:rsid w:val="00C26E2C"/>
    <w:rsid w:val="00CA4615"/>
    <w:rsid w:val="00CA53FB"/>
    <w:rsid w:val="00CA576B"/>
    <w:rsid w:val="00CD254B"/>
    <w:rsid w:val="00D05420"/>
    <w:rsid w:val="00D124B5"/>
    <w:rsid w:val="00DD71F5"/>
    <w:rsid w:val="00E459E1"/>
    <w:rsid w:val="00E85DB1"/>
    <w:rsid w:val="00E94A38"/>
    <w:rsid w:val="00EF0D89"/>
    <w:rsid w:val="00EF2DC9"/>
    <w:rsid w:val="00EF6B90"/>
    <w:rsid w:val="00F15258"/>
    <w:rsid w:val="00FB625A"/>
    <w:rsid w:val="00FD481B"/>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00%20SERVICIO\03%20PETICIONES%20DE%20INFORMACION%20Y%20COMPARECENCIAS\032%20PARLAMENTO\1.%20PARLAMENTO%20-%20RESPUESTA%20A%20PEI%20O%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PARLAMENTO - RESPUESTA A PEI O PES</Template>
  <TotalTime>1</TotalTime>
  <Pages>1</Pages>
  <Words>227</Words>
  <Characters>1251</Characters>
  <Application>Microsoft Office Word</Application>
  <DocSecurity>0</DocSecurity>
  <Lines>10</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Negociado de Enseñanza Superior</dc:creator>
  <cp:lastModifiedBy>Aranaz, Carlota</cp:lastModifiedBy>
  <cp:revision>5</cp:revision>
  <cp:lastPrinted>2018-02-28T10:34:00Z</cp:lastPrinted>
  <dcterms:created xsi:type="dcterms:W3CDTF">2018-04-03T10:56:00Z</dcterms:created>
  <dcterms:modified xsi:type="dcterms:W3CDTF">2018-05-15T16:46:00Z</dcterms:modified>
</cp:coreProperties>
</file>