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vertido un error en la Ley Foral de Transparencia, acceso a la información pública y buen gobierno, publicada en el Boletín Oficial del Parlamento de Navarra número, 68 de 21 de mayo de 2018, se procede a efectuar la oportuna rectific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artículo 64, página 37, primera columna, detrás de la letra k) donde dic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a) Aquellas otras que le sean atribuidas por una norma de rango legal o reglamentari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be deci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l) Aquellas otras que le sean atribuidas por una norma de rango legal o reglamentari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