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Luis Casado Oliver jaunak aurkeztutako galdera, Nafarroako Liburutegi Nagusia langilez hornitze aldera onetsitako mozioa betetzeari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Kultura, Kirol eta Gazteria Batzordean izapidetzea.</w:t>
      </w:r>
    </w:p>
    <w:p>
      <w:pPr>
        <w:pStyle w:val="0"/>
        <w:suppressAutoHyphens w:val="false"/>
        <w:rPr>
          <w:rStyle w:val="1"/>
        </w:rPr>
      </w:pPr>
      <w:r>
        <w:rPr>
          <w:rStyle w:val="1"/>
        </w:rPr>
        <w:t xml:space="preserve">Iruñean, 2018ko maiatzaren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parlamentarioko kide den Luis Casado Oliver jaunak, Legebiltzarreko Erregelamenduan ezarritakoaren babesean, honako galdera hau egiten du, Nafarroako Gobernuko Kultura, Kirol eta Gazteriako kontseilariak Batzordean ahoz erantzun dezan:</w:t>
      </w:r>
    </w:p>
    <w:p>
      <w:pPr>
        <w:pStyle w:val="0"/>
        <w:suppressAutoHyphens w:val="false"/>
        <w:rPr>
          <w:rStyle w:val="1"/>
        </w:rPr>
      </w:pPr>
      <w:r>
        <w:rPr>
          <w:rStyle w:val="1"/>
        </w:rPr>
        <w:t xml:space="preserve">Zer neurri hartuko dituzu onetsitako mozioa betetze aldera, Nafarroako Liburutegi Nagusiak zerbitzu guztiak efizientziaz eman ahal izateko adina langile edukitzeari buruzkoa?</w:t>
      </w:r>
    </w:p>
    <w:p>
      <w:pPr>
        <w:pStyle w:val="0"/>
        <w:suppressAutoHyphens w:val="false"/>
        <w:rPr>
          <w:rStyle w:val="1"/>
        </w:rPr>
      </w:pPr>
      <w:r>
        <w:rPr>
          <w:rStyle w:val="1"/>
        </w:rPr>
        <w:t xml:space="preserve">Iruñean, 2018ko maiatzaren 16an</w:t>
      </w:r>
    </w:p>
    <w:p>
      <w:pPr>
        <w:pStyle w:val="0"/>
        <w:suppressAutoHyphens w:val="false"/>
        <w:rPr>
          <w:rStyle w:val="1"/>
        </w:rPr>
      </w:pPr>
      <w:r>
        <w:rPr>
          <w:rStyle w:val="1"/>
        </w:rPr>
        <w:t xml:space="preserve">Foru parlamentaria: Luis Casado Oliver</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