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28 de mayo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jefatura del Complejo Hospitalario de Pamplona, formulada por la Ilma. Sra. D.ª Begoña Ganuza Bernaola.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28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Begoña Ganuza Bernaola, miembro de las Cortes de Navarra, adscrita al Grupo Parlamentario Unión del Pueblo Navarro (UPN), al amparo de lo dispuesto en el Reglamento de la Cámara, solicita respuesta por escrito al consejero de Salud a las siguientes preguntas: </w:t>
      </w:r>
    </w:p>
    <w:p>
      <w:pPr>
        <w:pStyle w:val="0"/>
        <w:suppressAutoHyphens w:val="false"/>
        <w:rPr>
          <w:rStyle w:val="1"/>
        </w:rPr>
      </w:pPr>
      <w:r>
        <w:rPr>
          <w:rStyle w:val="1"/>
        </w:rPr>
        <w:t xml:space="preserve">-¿Hasta cuándo va a estar sin jefatura el Complejo Hospitalario de Pamplona tras el cese de su anterior responsable? </w:t>
      </w:r>
    </w:p>
    <w:p>
      <w:pPr>
        <w:pStyle w:val="0"/>
        <w:suppressAutoHyphens w:val="false"/>
        <w:rPr>
          <w:rStyle w:val="1"/>
        </w:rPr>
      </w:pPr>
      <w:r>
        <w:rPr>
          <w:rStyle w:val="1"/>
        </w:rPr>
        <w:t xml:space="preserve">-¿Qué figura quieren crear y cuándo será esta figura firme? </w:t>
      </w:r>
    </w:p>
    <w:p>
      <w:pPr>
        <w:pStyle w:val="0"/>
        <w:suppressAutoHyphens w:val="false"/>
        <w:rPr>
          <w:rStyle w:val="1"/>
        </w:rPr>
      </w:pPr>
      <w:r>
        <w:rPr>
          <w:rStyle w:val="1"/>
        </w:rPr>
        <w:t xml:space="preserve">Pamplona, a 21 de mayo de 2018 </w:t>
      </w:r>
    </w:p>
    <w:p>
      <w:pPr>
        <w:pStyle w:val="0"/>
        <w:suppressAutoHyphens w:val="false"/>
        <w:rPr>
          <w:rStyle w:val="1"/>
        </w:rPr>
      </w:pPr>
      <w:r>
        <w:rPr>
          <w:rStyle w:val="1"/>
        </w:rPr>
        <w:t xml:space="preserve">La Parlamentaria Foral: Begoña Ganuza Bernaola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