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28 de mayo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Darse por enterada de la retirada de la pregunta oral sobre la reciente riada del Ebro y la rotura de varias motas, formulada por el Ilmo. Sr. D. Rubén Velasco Fraile y publicada en el Boletín Oficial del Parlamento de Navarra n.º 53 de 27 de abril de 2018.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28 de mayo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