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Bigarren Hezkuntzako eta Lanbide Heziketako oposiziogileen merezimenduen balorazioa egiteko batzordeetako kideak izendatzeko irizpideei buruzkoa. Galdera 2018ko ekainaren 15eko 84. Nafarroako Parlamentuko Aldizkari Ofizialean argitaratu zen.</w:t>
      </w:r>
    </w:p>
    <w:p>
      <w:pPr>
        <w:pStyle w:val="0"/>
        <w:suppressAutoHyphens w:val="false"/>
        <w:rPr>
          <w:rStyle w:val="1"/>
        </w:rPr>
      </w:pPr>
      <w:r>
        <w:rPr>
          <w:rStyle w:val="1"/>
        </w:rPr>
        <w:t xml:space="preserve">Iruñean, 2018ko uztailaren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(9-18/PES-00138). Hauxe da Nafarroako Hezkuntzako kontseilariaren erantzuna:</w:t>
      </w:r>
    </w:p>
    <w:p>
      <w:pPr>
        <w:pStyle w:val="0"/>
        <w:suppressAutoHyphens w:val="false"/>
        <w:rPr>
          <w:rStyle w:val="1"/>
        </w:rPr>
      </w:pPr>
      <w:r>
        <w:rPr>
          <w:rStyle w:val="1"/>
        </w:rPr>
        <w:t xml:space="preserve">Deialdiko zazpigarren oinarriaren 11.3 apartatuak ezartzen duenari jarraituz, Balorazio Batzordeko kideak Epaimahai Koordinatzaileak proposatu zituen irakasleen kidegoetako funtzionarioen artetik, salbuespen batekin: batzordekide bat unibertsitateaz kanpoko irakasleen Langileen Batzordeak proposatu zuen, orduan ere deialdian ezarritakoari jarraituz.</w:t>
      </w:r>
    </w:p>
    <w:p>
      <w:pPr>
        <w:pStyle w:val="0"/>
        <w:suppressAutoHyphens w:val="false"/>
        <w:rPr>
          <w:rStyle w:val="1"/>
        </w:rPr>
      </w:pPr>
      <w:r>
        <w:rPr>
          <w:rStyle w:val="1"/>
        </w:rPr>
        <w:t xml:space="preserve">Epaimahai Koordinatzaileak proposatu zituenei dagokienez, bi kasutan kontuan hartu da baremazioetan eta oposizioetan zeukaten esperientzia; beste hirutan, berriz, deituraren araberako hurrenkeran epaimahaietan egon beharko zuten pertsonei deitu zaie, eta Balorazio Batzordean parte hartzeko aukera eskaini zaie. Pertsona horiek hautatu ziren haiei buruz Epaimahai Koordinatzaileak zeuzkan erreferentziengatik.</w:t>
      </w:r>
    </w:p>
    <w:p>
      <w:pPr>
        <w:pStyle w:val="0"/>
        <w:suppressAutoHyphens w:val="false"/>
        <w:rPr>
          <w:rStyle w:val="1"/>
        </w:rPr>
      </w:pPr>
      <w:r>
        <w:rPr>
          <w:rStyle w:val="1"/>
        </w:rPr>
        <w:t xml:space="preserve">Iruñean, 2018ko uztailaren 12an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