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jakitekoa ea zer protokolo dagoen Elizaren eta Nafarroako Gobernuaren eta haren erakundeen artean, ondare artistiko eta kulturala egoki tratatu, kontserbatu eta kudeatuko dela bermatzeko.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Elizak Nafarroan daukan ondare artistiko eta kulturalari dagokionez, honako hau jakin nahi dut kontserbazioaren eta kudeaketaren arloetan dauzkan betebeharrei buruz:</w:t>
      </w:r>
    </w:p>
    <w:p>
      <w:pPr>
        <w:pStyle w:val="0"/>
        <w:suppressAutoHyphens w:val="false"/>
        <w:rPr>
          <w:rStyle w:val="1"/>
        </w:rPr>
      </w:pPr>
      <w:r>
        <w:rPr>
          <w:rStyle w:val="1"/>
        </w:rPr>
        <w:t xml:space="preserve">Lehena.- Elizaren eta Nafarroako Gobernuaren eta haren erakundeen artean dauden protokoloak, ondare artistiko eta kulturala egoki tratatu, kontserbatu eta kudeatuko dela bermatzekoak.</w:t>
      </w:r>
    </w:p>
    <w:p>
      <w:pPr>
        <w:pStyle w:val="0"/>
        <w:suppressAutoHyphens w:val="false"/>
        <w:rPr>
          <w:rStyle w:val="1"/>
        </w:rPr>
      </w:pPr>
      <w:r>
        <w:rPr>
          <w:rStyle w:val="1"/>
        </w:rPr>
        <w:t xml:space="preserve">Bigarrena.- Nafarroako erakunde publikoek azken hamar urteotan gainbegiratu dituzten jarduketen zerrenda bat.</w:t>
      </w:r>
    </w:p>
    <w:p>
      <w:pPr>
        <w:pStyle w:val="0"/>
        <w:suppressAutoHyphens w:val="false"/>
        <w:rPr>
          <w:rStyle w:val="1"/>
        </w:rPr>
      </w:pPr>
      <w:r>
        <w:rPr>
          <w:rStyle w:val="1"/>
        </w:rPr>
        <w:t xml:space="preserve">Hirugarrena.- Daukan ondare artistiko eta kulturala desegokiro kontserbatu edo kudeatzeagatik Elizari azken hogei urteotan irekitako zehapen-espedienteen zerrenda.</w:t>
      </w:r>
    </w:p>
    <w:p>
      <w:pPr>
        <w:pStyle w:val="0"/>
        <w:suppressAutoHyphens w:val="false"/>
        <w:rPr>
          <w:rStyle w:val="1"/>
        </w:rPr>
      </w:pPr>
      <w:r>
        <w:rPr>
          <w:rStyle w:val="1"/>
        </w:rPr>
        <w:t xml:space="preserve">Iruñean, 2018ko ekainaren 28an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