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114.1 artikuluan ezarritakoa betez, agintzen dut Nafarroako Parlamentuko Aldizkari Ofizialean argitara dadin Alberto Catalán Higueras jaunak egindako galderaren erantzuna, Foru Diputazioak emana, 2017-2018 ikasturtean eskola jazarpena dela-eta salatutako kasuei buruzkoa. Galdera 2018ko ekainaren 21eko 88. Nafarroako Parlamentuko Aldizkari Ofizialean argitaratu 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uztailaren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ERANTZUNA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Unión del Pueblo Navarro (UPN) talde parlamentarioari atxikitako foru parlamentari Alberto Catalán Higueras jaunak 9-18-PES-00142 idatzizko galdera aurkeztu du. Hauxe da Nafarroako Gobernuko Hezkuntzako kontseilariaren informazioa: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“Jazarpen kasuak” direla eta, 2017-2018 ikasturtean ez da salaketarik jaso Hezkuntza Departamentuan.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Uste dugu galdetu nahi izan duzula zenbat jazarpen kasutan esku hartu eta aholku eman duen Ebaluazioaren, Kalitatearen, Prestakuntzaren, Berdintasunaren eta Bizikidetzaren Zerbitzuko Bizikidetzako Aholkularitzak 2017-2018 ikasturtean. Horrela bada, gogorarazten dizugu datu hori Nafarroako Parlamentuko Hezkuntza Batzordeko agerraldian eman zela, EH Bildu Nafarroa taldeak eskatuta (9-18/COM-00092), iragan ekainaren 19an: guztira, 94 kasu izan dira.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uztailaren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Hezkuntzako kontseilaria eta Gobernuko eleduna: María Solana Arana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