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18, el Pleno de la Cámara rechazó la moción por la que se insta al Departamento de Educación a poner en marcha un Plan de Actuación para abordar las agresiones a los docentes y personal de servicio de los centros escolares navarros, presentada por el Ilmo. Sr. D. Alberto Catalán Higueras y publicada en el Boletín Oficial del Parlamento de Navarra núm. 110 de 14 de septiem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