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jakitekoa ea Nafarroako Gobernuak edo haren enpresa publikoetako edozeinek zer zenbateko eta baliabiderekin lagundu dioten Arkitektura eta Gizartea Fundazioari. Galdera 2018ko irailaren 10ko 106. Nafarroako Parlamentuko Aldizkari Ofizialean argitaratu zen.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Maiorga Ramírez Erro jaunak galdera egin du Nasuvinsa Arkitektura eta Gizartea Fundazioko patronatukidea izateari buruz (9-18/PES-00157). Hona Nafarroako Gobernuko Eskubide Sozialetako kontseilariaren erantzuna:</w:t>
      </w:r>
    </w:p>
    <w:p>
      <w:pPr>
        <w:pStyle w:val="0"/>
        <w:suppressAutoHyphens w:val="false"/>
        <w:rPr>
          <w:rStyle w:val="1"/>
        </w:rPr>
      </w:pPr>
      <w:r>
        <w:rPr>
          <w:rStyle w:val="1"/>
        </w:rPr>
        <w:t xml:space="preserve">Lehena.- Nafarroako Gobernuak edo haren enpresa publikoetako edozeinek Arkitektura eta Gizartea Fundazioari urtez urte zer zenbateko eta baliabiderekin lagundu dioten.</w:t>
      </w:r>
    </w:p>
    <w:p>
      <w:pPr>
        <w:pStyle w:val="0"/>
        <w:suppressAutoHyphens w:val="false"/>
        <w:rPr>
          <w:rStyle w:val="1"/>
        </w:rPr>
      </w:pPr>
      <w:r>
        <w:rPr>
          <w:rStyle w:val="1"/>
        </w:rPr>
        <w:t xml:space="preserve">Nafarroako Gobernuak, Nasuvinsa sozietate publikoaren bidez, 40.000 euroko (berrogei mila euro) urteko ekarpen bat egiten dio Arkitektura eta Gizartea Fundazioari Nazioarteko Arkitektura Biltzarra eta Ultzama Nazioarteko Campusa antola ditzan, bi entitateak elkarrekin lotzen dituen hitzarmenaren zazpigarren eta zortzigarren klausuletan ezarritakoaren arabera. Gainera, bederatzigarren klausulan jaso bezala, 600 (seiehun) euroko hamar beka bitarte eman ahal ditu arkitekto gazteek Udako Eskolan parte har dezaten sustatzeko.</w:t>
      </w:r>
    </w:p>
    <w:p>
      <w:pPr>
        <w:pStyle w:val="0"/>
        <w:suppressAutoHyphens w:val="false"/>
        <w:rPr>
          <w:rStyle w:val="1"/>
        </w:rPr>
      </w:pPr>
      <w:r>
        <w:rPr>
          <w:rStyle w:val="1"/>
        </w:rPr>
        <w:t xml:space="preserve">Bigarrena.- Nafarroako Gobernuak parte hartutako, lagundutako edo finantzatutako ekitaldi guztien zerrenda, horietako bakoitzean lortutako interes publikoko helburuak zehaztuta.</w:t>
      </w:r>
    </w:p>
    <w:p>
      <w:pPr>
        <w:pStyle w:val="0"/>
        <w:suppressAutoHyphens w:val="false"/>
        <w:rPr>
          <w:rStyle w:val="1"/>
        </w:rPr>
      </w:pPr>
      <w:r>
        <w:rPr>
          <w:rStyle w:val="1"/>
        </w:rPr>
        <w:t xml:space="preserve">Nafarroako Gobernuak joan den 2018ko ekainean egindako Nazioarteko Arkitektura Biltzarrari lagundu dio, sustatzaile gisa, bai eta 2018ko uztailean garatutako Ultzama Nazioarteko Campusari ere. Lehenengo kasuan, Iruñeak izen handiko eta nazioarteko lehen mailako erreferentziako foro baten egoitza izaten jarrai dezan, eraikuntza sozial eta jasangarriaren eremuari dagokionez; bigarren kasuan, berriz, gure ingurune geografikoko arkitekturako ikasleei prestakuntza emateko interesarekin, bai eta, ordainetan, Nasuvinsa sozietatearen lurzati batzuei buruzko bi arkitektura-proiektu jasotzearen truke, gazteentzako eta adinekoentzako alokairuko etxebizitzen etorkizuneko garapen batzuetarako.</w:t>
      </w:r>
    </w:p>
    <w:p>
      <w:pPr>
        <w:pStyle w:val="0"/>
        <w:suppressAutoHyphens w:val="false"/>
        <w:rPr>
          <w:rStyle w:val="1"/>
        </w:rPr>
      </w:pPr>
      <w:r>
        <w:rPr>
          <w:rStyle w:val="1"/>
        </w:rPr>
        <w:t xml:space="preserve">Hirugarrena.- Patronatukide izatetik Nafarroako Gobernuarentzat edo haren enpresa publikoetako edozeinentzat heldu diren betebeharren zehaztapena.</w:t>
      </w:r>
    </w:p>
    <w:p>
      <w:pPr>
        <w:pStyle w:val="0"/>
        <w:suppressAutoHyphens w:val="false"/>
        <w:rPr>
          <w:rStyle w:val="1"/>
        </w:rPr>
      </w:pPr>
      <w:r>
        <w:rPr>
          <w:rStyle w:val="1"/>
        </w:rPr>
        <w:t xml:space="preserve">Nafarroako Gobernuak edo Nasuvinsa enpresa publikoak Arkitektura eta Gizartea Fundazioaren patronatuan parte hartzeari dagokionez, horretatik ez datorkie berariazko betebeharrik bat ere, hitzarmenaren zazpigarren, zortzigarren eta bederatzigarren klausuletan jasotakoaz harago.</w:t>
      </w:r>
    </w:p>
    <w:p>
      <w:pPr>
        <w:pStyle w:val="0"/>
        <w:suppressAutoHyphens w:val="false"/>
        <w:rPr>
          <w:rStyle w:val="1"/>
        </w:rPr>
      </w:pPr>
      <w:r>
        <w:rPr>
          <w:rStyle w:val="1"/>
        </w:rPr>
        <w:t xml:space="preserve">Laugarrena.- Fundazio horretan patronatukide bat izendatzea erabakitzen duen Nasuvinsaren bilkuraren akta.</w:t>
      </w:r>
    </w:p>
    <w:p>
      <w:pPr>
        <w:pStyle w:val="0"/>
        <w:suppressAutoHyphens w:val="false"/>
        <w:rPr>
          <w:rStyle w:val="1"/>
        </w:rPr>
      </w:pPr>
      <w:r>
        <w:rPr>
          <w:rStyle w:val="1"/>
        </w:rPr>
        <w:t xml:space="preserve">Nasuvinsa sozietateak ez du inongo erabakirik hartu Arkitektura eta Gizartea Fundazioko Patronatuan ordezkaririk izendatzeari buruz, zeren eta egia bada ere hitzarmen horren bigarren klausulak ezartzen duela Nazioarteko Arkitektura Biltzarrean eta Ultzama Nazioarteko Campusean laguntzailea izateak “ahalmena ematen diola bere garaian zehazten den ordezkaritza izateko Fundazioko ordezkaritza-organoetan”, ordezkaritza-formula hori oraindik ere zehaztu gabe baitago.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