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abenduaren 17an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Kutxaren desagerpenari buruzko ikerketa batzordeak 2018ko abenduaren 14ko erabaki bat igorri dio Legebiltzarreko Mahaiari, zeinaren bidez eskatzen baitu batzordearen konklusioak onesteko epea 2019ko martxoaren 31ra arte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Erregelamenduko 62. artikuluan ezarritakoarekin bat, Eledunen Batzarrak erabakia hartu ondoren, honakoa erabakitzen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Kutxaren desagerpenari buruzko Ikerketa Batzordearen txostena bukatzeko epea </w:t>
      </w:r>
      <w:r>
        <w:rPr>
          <w:rStyle w:val="1"/>
          <w:b w:val="true"/>
        </w:rPr>
        <w:t xml:space="preserve">2019ko martxoaren 31ra arte </w:t>
      </w:r>
      <w:r>
        <w:rPr>
          <w:rStyle w:val="1"/>
        </w:rPr>
        <w:t xml:space="preserve">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