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8 de enero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de máxima actualidad sobre las ayudas a las empresas navarras, formulada por el Ilmo. Sr. D. José Javier Esparza Abaurrea.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próxima sesión plenaria.</w:t>
      </w:r>
    </w:p>
    <w:p>
      <w:pPr>
        <w:pStyle w:val="0"/>
        <w:suppressAutoHyphens w:val="false"/>
        <w:rPr>
          <w:rStyle w:val="1"/>
        </w:rPr>
      </w:pPr>
      <w:r>
        <w:rPr>
          <w:rStyle w:val="1"/>
        </w:rPr>
        <w:t xml:space="preserve">Pamplona, 8 de enero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Javier Esparza Abaurrea, miembro de las Cortes de Navarra, adscrito al Grupo Parlamentario Unión del Pueblo Navarro (UPN), al amparo de lo dispuesto en el Reglamento de la Cámara, formula la siguiente pregunta oral de máxima actualidad para que sea respondida en Pleno por la Presidenta del Gobierno de Navarra </w:t>
      </w:r>
    </w:p>
    <w:p>
      <w:pPr>
        <w:pStyle w:val="0"/>
        <w:suppressAutoHyphens w:val="false"/>
        <w:rPr>
          <w:rStyle w:val="1"/>
        </w:rPr>
      </w:pPr>
      <w:r>
        <w:rPr>
          <w:rStyle w:val="1"/>
        </w:rPr>
        <w:t xml:space="preserve">¿Cuál es el motivo de la reducción de la cuantía y la mala gestión de las ayudas a la empresa navarra? </w:t>
      </w:r>
    </w:p>
    <w:p>
      <w:pPr>
        <w:pStyle w:val="0"/>
        <w:suppressAutoHyphens w:val="false"/>
        <w:rPr>
          <w:rStyle w:val="1"/>
        </w:rPr>
      </w:pPr>
      <w:r>
        <w:rPr>
          <w:rStyle w:val="1"/>
        </w:rPr>
        <w:t xml:space="preserve">Pamplona, a 8 de enero de 2019 </w:t>
      </w:r>
    </w:p>
    <w:p>
      <w:pPr>
        <w:pStyle w:val="0"/>
        <w:suppressAutoHyphens w:val="false"/>
        <w:rPr>
          <w:rStyle w:val="1"/>
          <w:spacing w:val="-2.88"/>
        </w:rPr>
      </w:pPr>
      <w:r>
        <w:rPr>
          <w:rStyle w:val="1"/>
          <w:spacing w:val="-2.88"/>
        </w:rPr>
        <w:t xml:space="preserve">El Parlamentario Foral: Javier Esparza Abaurrea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