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aumento del paro en Navarra, formulada por el Ilmo. Sr. D. Carlos García Adanero.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Carlos García Adanero, miembro de las Cortes de Navarra, adscrito al Grupo Parlamentario Unión del Pueblo Navarro (UPN), al amparo de lo dispuesto en Reglamento de la Cámara, solicita al vicepresidente de Derechos Sociales, Miguel Laparra, respuesta oral en Pleno a la siguiente pregunta: </w:t>
      </w:r>
    </w:p>
    <w:p>
      <w:pPr>
        <w:pStyle w:val="0"/>
        <w:suppressAutoHyphens w:val="false"/>
        <w:rPr>
          <w:rStyle w:val="1"/>
        </w:rPr>
      </w:pPr>
      <w:r>
        <w:rPr>
          <w:rStyle w:val="1"/>
        </w:rPr>
        <w:t xml:space="preserve">– Cuando dice que el aumento del paro en Navarra es una corrección estadística, ¿se está riendo de las personas que no tienen trabajo? </w:t>
      </w:r>
    </w:p>
    <w:p>
      <w:pPr>
        <w:pStyle w:val="0"/>
        <w:suppressAutoHyphens w:val="false"/>
        <w:rPr>
          <w:rStyle w:val="1"/>
        </w:rPr>
      </w:pPr>
      <w:r>
        <w:rPr>
          <w:rStyle w:val="1"/>
        </w:rPr>
        <w:t xml:space="preserve">Pamplona, a 29 de enero de 2019 </w:t>
      </w:r>
    </w:p>
    <w:p>
      <w:pPr>
        <w:pStyle w:val="0"/>
        <w:suppressAutoHyphens w:val="false"/>
        <w:rPr>
          <w:rStyle w:val="1"/>
        </w:rPr>
      </w:pPr>
      <w:r>
        <w:rPr>
          <w:rStyle w:val="1"/>
        </w:rPr>
        <w:t xml:space="preserve">El Parlamentario Foral: Carlos García Adanero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