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Muniain Lacasia jaunak aurkeztutako galdera, administrazioan euskarak duen erabilerari eta eskariari buruzkoa eta herritar guztiek administrazioan berdintasunez sartzeari begira diren mugei eta onetsitako hizkuntza planak funtzionarioen eskubideak ustez urratzeari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Juan Luis Sánchez de Muniáin Lacasia jaunak, Legebiltzarreko Erregelamenduan ezarritakoaren babesean, honako galdera hau aurkezten du, Herritarrekiko eta Erakundeekiko Harremanetako kontseilariak Osoko Bilkuran erantzun diezaion:</w:t>
      </w:r>
    </w:p>
    <w:p>
      <w:pPr>
        <w:pStyle w:val="0"/>
        <w:suppressAutoHyphens w:val="false"/>
        <w:rPr>
          <w:rStyle w:val="1"/>
        </w:rPr>
      </w:pPr>
      <w:r>
        <w:rPr>
          <w:rStyle w:val="1"/>
        </w:rPr>
        <w:t xml:space="preserve">Zure ustez, gaur egun euskarak duen erabilera eta Administrazioan duen eskaria bat al datoz herritar guztiak administrazioan berdintasunez sartzeari begira diren mugekin eta Herritarrekiko eta Erakundeekiko Harremanetako Departamentuak onetsitako hizkuntza planak funtzionarioen eskubideak ustez urratzearekin?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