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Nafarroako telebistentzako laguntza ekonomikoen banaketari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parlamentarioko kide Juan Luis Sánchez de Muniáin jaunak, Legebiltzarreko Erregelamenduan ezarritakoaren babesean, honako galdera hau egiten du, Herritarrekiko eta Erakundeekiko Harremanetako kontseilariak Osoko Bilkuran ahoz erantzun dezan:</w:t>
      </w:r>
    </w:p>
    <w:p>
      <w:pPr>
        <w:pStyle w:val="0"/>
        <w:suppressAutoHyphens w:val="false"/>
        <w:rPr>
          <w:rStyle w:val="1"/>
        </w:rPr>
      </w:pPr>
      <w:r>
        <w:rPr>
          <w:rStyle w:val="1"/>
        </w:rPr>
        <w:t xml:space="preserve">– Zergatik kendu du Gobernuak objektibotasunaren irizpide nagusia Nafarroako telebistentzako laguntza ekonomikoak banatzerakoan?</w:t>
      </w:r>
    </w:p>
    <w:p>
      <w:pPr>
        <w:pStyle w:val="0"/>
        <w:suppressAutoHyphens w:val="false"/>
        <w:rPr>
          <w:rStyle w:val="1"/>
        </w:rPr>
      </w:pPr>
      <w:r>
        <w:rPr>
          <w:rStyle w:val="1"/>
        </w:rPr>
        <w:t xml:space="preserve">Iruñean, 2019ko otsailaren 28an</w:t>
      </w:r>
    </w:p>
    <w:p>
      <w:pPr>
        <w:pStyle w:val="0"/>
        <w:suppressAutoHyphens w:val="false"/>
        <w:rPr>
          <w:rStyle w:val="1"/>
        </w:rPr>
      </w:pPr>
      <w:r>
        <w:rPr>
          <w:rStyle w:val="1"/>
        </w:rPr>
        <w:t xml:space="preserve">Foru parlamentaria: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