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abusos sexuales a personas menores navarras cometidos en centros educativos ligados a la Iglesia,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Dña. Teresa Sáez Barrao, parlamentaria foral adscrita al Grupo Parlamentario Podemos-Ahal Dugu/Orain Bai, al amparo de lo establecido en el Reglamento de la Cámara, presenta la siguiente pregunta oral de máxima actualidad, a fin de que sea respondida en el próximo Pleno de 7 de marzo 2019 por el Gobierno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los hechos que constatan abusos sexuales a personas menores Navarras en centros educativos ligados a la Iglesia, ¿qué medidas de apoyo va a realizar este Gobierno para que se produzca justicia y reparación?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 de marzo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