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F81" w:rsidRDefault="00E94A38" w:rsidP="008D196D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7106BC">
        <w:rPr>
          <w:rFonts w:ascii="Arial" w:hAnsi="Arial" w:cs="Arial"/>
        </w:rPr>
        <w:t xml:space="preserve">En relación </w:t>
      </w:r>
      <w:r w:rsidR="00871F81">
        <w:rPr>
          <w:rFonts w:ascii="Arial" w:hAnsi="Arial" w:cs="Arial"/>
        </w:rPr>
        <w:t>con</w:t>
      </w:r>
      <w:r w:rsidRPr="007106BC">
        <w:rPr>
          <w:rFonts w:ascii="Arial" w:hAnsi="Arial" w:cs="Arial"/>
        </w:rPr>
        <w:t xml:space="preserve"> la </w:t>
      </w:r>
      <w:r w:rsidR="007246CE">
        <w:rPr>
          <w:rFonts w:ascii="Arial" w:hAnsi="Arial" w:cs="Arial"/>
        </w:rPr>
        <w:t xml:space="preserve">pregunta escrita </w:t>
      </w:r>
      <w:r w:rsidR="007F2F29">
        <w:rPr>
          <w:rFonts w:ascii="Arial" w:hAnsi="Arial" w:cs="Arial"/>
        </w:rPr>
        <w:t>9-</w:t>
      </w:r>
      <w:r w:rsidR="00EF0D89">
        <w:rPr>
          <w:rFonts w:ascii="Arial" w:hAnsi="Arial" w:cs="Arial"/>
        </w:rPr>
        <w:t>1</w:t>
      </w:r>
      <w:r w:rsidR="002E6991">
        <w:rPr>
          <w:rFonts w:ascii="Arial" w:hAnsi="Arial" w:cs="Arial"/>
        </w:rPr>
        <w:t>9</w:t>
      </w:r>
      <w:r w:rsidR="00EB5A2B">
        <w:rPr>
          <w:rFonts w:ascii="Arial" w:hAnsi="Arial" w:cs="Arial"/>
        </w:rPr>
        <w:t>/</w:t>
      </w:r>
      <w:r w:rsidR="005469D4">
        <w:rPr>
          <w:rFonts w:ascii="Arial" w:hAnsi="Arial" w:cs="Arial"/>
        </w:rPr>
        <w:t>PE</w:t>
      </w:r>
      <w:r w:rsidR="006D7D65">
        <w:rPr>
          <w:rFonts w:ascii="Arial" w:hAnsi="Arial" w:cs="Arial"/>
        </w:rPr>
        <w:t>S</w:t>
      </w:r>
      <w:r w:rsidR="005469D4">
        <w:rPr>
          <w:rFonts w:ascii="Arial" w:hAnsi="Arial" w:cs="Arial"/>
        </w:rPr>
        <w:t>-00</w:t>
      </w:r>
      <w:r w:rsidR="002E6991">
        <w:rPr>
          <w:rFonts w:ascii="Arial" w:hAnsi="Arial" w:cs="Arial"/>
        </w:rPr>
        <w:t>02</w:t>
      </w:r>
      <w:r w:rsidR="00683765">
        <w:rPr>
          <w:rFonts w:ascii="Arial" w:hAnsi="Arial" w:cs="Arial"/>
        </w:rPr>
        <w:t>5</w:t>
      </w:r>
      <w:r w:rsidRPr="007106BC">
        <w:rPr>
          <w:rFonts w:ascii="Arial" w:hAnsi="Arial" w:cs="Arial"/>
        </w:rPr>
        <w:t>, presentada por</w:t>
      </w:r>
      <w:r w:rsidR="004C1445">
        <w:rPr>
          <w:rFonts w:ascii="Arial" w:hAnsi="Arial" w:cs="Arial"/>
        </w:rPr>
        <w:t xml:space="preserve"> </w:t>
      </w:r>
      <w:r w:rsidR="00B77F12">
        <w:rPr>
          <w:rFonts w:ascii="Arial" w:hAnsi="Arial" w:cs="Arial"/>
        </w:rPr>
        <w:t xml:space="preserve">el </w:t>
      </w:r>
      <w:r w:rsidR="00871F81" w:rsidRPr="00871F81">
        <w:rPr>
          <w:rFonts w:ascii="Arial" w:hAnsi="Arial" w:cs="Arial"/>
        </w:rPr>
        <w:t>Ilmo. Sr. D. Alberto Catalán Higueras</w:t>
      </w:r>
      <w:r w:rsidR="00871F81">
        <w:rPr>
          <w:rFonts w:ascii="Arial" w:hAnsi="Arial" w:cs="Arial"/>
        </w:rPr>
        <w:t xml:space="preserve">, del </w:t>
      </w:r>
      <w:r w:rsidR="00B77F12">
        <w:rPr>
          <w:rFonts w:ascii="Arial" w:hAnsi="Arial" w:cs="Arial"/>
        </w:rPr>
        <w:t>Grupo Par</w:t>
      </w:r>
      <w:r w:rsidR="005469D4">
        <w:rPr>
          <w:rFonts w:ascii="Arial" w:hAnsi="Arial" w:cs="Arial"/>
        </w:rPr>
        <w:t>lamentario Unión del Pueblo Navarro (UPN)</w:t>
      </w:r>
      <w:r w:rsidR="00FE6B10" w:rsidRPr="007106BC">
        <w:rPr>
          <w:rFonts w:ascii="Arial" w:hAnsi="Arial" w:cs="Arial"/>
        </w:rPr>
        <w:t xml:space="preserve">, </w:t>
      </w:r>
      <w:smartTag w:uri="urn:schemas-microsoft-com:office:smarttags" w:element="PersonName">
        <w:smartTagPr>
          <w:attr w:name="ProductID" w:val="la Consejera"/>
        </w:smartTagPr>
        <w:r w:rsidR="009F715F">
          <w:rPr>
            <w:rFonts w:ascii="Arial" w:hAnsi="Arial" w:cs="Arial"/>
          </w:rPr>
          <w:t>la Consejera</w:t>
        </w:r>
      </w:smartTag>
      <w:r w:rsidR="00FE6B10" w:rsidRPr="007106BC">
        <w:rPr>
          <w:rFonts w:ascii="Arial" w:hAnsi="Arial" w:cs="Arial"/>
        </w:rPr>
        <w:t xml:space="preserve"> de Ed</w:t>
      </w:r>
      <w:r w:rsidR="00871F81">
        <w:rPr>
          <w:rFonts w:ascii="Arial" w:hAnsi="Arial" w:cs="Arial"/>
        </w:rPr>
        <w:t>ucación del Gobierno de Navarra informa</w:t>
      </w:r>
      <w:r w:rsidR="00EB5A2B">
        <w:rPr>
          <w:rFonts w:ascii="Arial" w:hAnsi="Arial" w:cs="Arial"/>
        </w:rPr>
        <w:t>:</w:t>
      </w:r>
    </w:p>
    <w:p w:rsidR="00871F81" w:rsidRDefault="00683765" w:rsidP="008D196D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683765">
        <w:rPr>
          <w:rFonts w:ascii="Arial" w:hAnsi="Arial" w:cs="Arial"/>
        </w:rPr>
        <w:t>La convocatoria para asesorías y direcciones de CAP está en proceso de elaboración. En ella se definirán los perfiles y las características de las plazas. La convocatoria se publicará antes de que finalice el presente curso escolar.</w:t>
      </w:r>
    </w:p>
    <w:p w:rsidR="00871F81" w:rsidRDefault="00683765" w:rsidP="008D196D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683765">
        <w:rPr>
          <w:rFonts w:ascii="Arial" w:hAnsi="Arial" w:cs="Arial"/>
        </w:rPr>
        <w:t xml:space="preserve">En la actualidad no hay ninguna persona ocupando su plaza de asesoría docente de manera irregular, sino que todas lo hacen conforme al </w:t>
      </w:r>
      <w:r w:rsidRPr="00683765">
        <w:rPr>
          <w:rFonts w:ascii="Arial" w:hAnsi="Arial" w:cs="Arial"/>
          <w:i/>
        </w:rPr>
        <w:t xml:space="preserve">Decreto Foral 37/2014, de 30 de abril, por el que se regula la provisión de puestos de trabajo correspondientes a los cuerpos de personal docente no universitario de la administración de </w:t>
      </w:r>
      <w:smartTag w:uri="urn:schemas-microsoft-com:office:smarttags" w:element="PersonName">
        <w:smartTagPr>
          <w:attr w:name="ProductID" w:val="la Comunidad Foral"/>
        </w:smartTagPr>
        <w:smartTag w:uri="urn:schemas-microsoft-com:office:smarttags" w:element="PersonName">
          <w:smartTagPr>
            <w:attr w:name="ProductID" w:val="la Comunidad"/>
          </w:smartTagPr>
          <w:r w:rsidRPr="00683765">
            <w:rPr>
              <w:rFonts w:ascii="Arial" w:hAnsi="Arial" w:cs="Arial"/>
              <w:i/>
            </w:rPr>
            <w:t>la Comunidad</w:t>
          </w:r>
        </w:smartTag>
        <w:r w:rsidRPr="00683765">
          <w:rPr>
            <w:rFonts w:ascii="Arial" w:hAnsi="Arial" w:cs="Arial"/>
            <w:i/>
          </w:rPr>
          <w:t xml:space="preserve"> Foral</w:t>
        </w:r>
      </w:smartTag>
      <w:r w:rsidRPr="00683765">
        <w:rPr>
          <w:rFonts w:ascii="Arial" w:hAnsi="Arial" w:cs="Arial"/>
          <w:i/>
        </w:rPr>
        <w:t xml:space="preserve"> de Navarra</w:t>
      </w:r>
      <w:r w:rsidRPr="00683765">
        <w:rPr>
          <w:rFonts w:ascii="Arial" w:hAnsi="Arial" w:cs="Arial"/>
        </w:rPr>
        <w:t xml:space="preserve">. En los apartados, 3, 4, 5 y 6 del artículo 3 se establecen las duraciones de las comisiones de servicio, tanto para las plazas a las que se ha accedido por medio de convocatoria de concurso de méritos como para las plazas a las que se ha accedido sin ella. </w:t>
      </w:r>
    </w:p>
    <w:p w:rsidR="00871F81" w:rsidRDefault="00EF0D89" w:rsidP="008D196D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Iruñean</w:t>
      </w:r>
      <w:proofErr w:type="spellEnd"/>
      <w:r>
        <w:rPr>
          <w:rFonts w:ascii="Arial" w:hAnsi="Arial" w:cs="Arial"/>
        </w:rPr>
        <w:t>, 201</w:t>
      </w:r>
      <w:r w:rsidR="002E6991">
        <w:rPr>
          <w:rFonts w:ascii="Arial" w:hAnsi="Arial" w:cs="Arial"/>
        </w:rPr>
        <w:t>9</w:t>
      </w:r>
      <w:r w:rsidR="003B53BA" w:rsidRPr="007106BC">
        <w:rPr>
          <w:rFonts w:ascii="Arial" w:hAnsi="Arial" w:cs="Arial"/>
        </w:rPr>
        <w:t xml:space="preserve">ko </w:t>
      </w:r>
      <w:proofErr w:type="spellStart"/>
      <w:r w:rsidR="002E6991">
        <w:rPr>
          <w:rFonts w:ascii="Arial" w:hAnsi="Arial" w:cs="Arial"/>
        </w:rPr>
        <w:t>martxoaren</w:t>
      </w:r>
      <w:proofErr w:type="spellEnd"/>
      <w:r w:rsidR="005469D4">
        <w:rPr>
          <w:rFonts w:ascii="Arial" w:hAnsi="Arial" w:cs="Arial"/>
        </w:rPr>
        <w:t xml:space="preserve"> </w:t>
      </w:r>
      <w:r w:rsidR="00EB5A2B">
        <w:rPr>
          <w:rFonts w:ascii="Arial" w:hAnsi="Arial" w:cs="Arial"/>
        </w:rPr>
        <w:t>6</w:t>
      </w:r>
      <w:r w:rsidR="003B53BA" w:rsidRPr="007106BC">
        <w:rPr>
          <w:rFonts w:ascii="Arial" w:hAnsi="Arial" w:cs="Arial"/>
        </w:rPr>
        <w:t xml:space="preserve">an / Pamplona, </w:t>
      </w:r>
      <w:r w:rsidR="00EB5A2B">
        <w:rPr>
          <w:rFonts w:ascii="Arial" w:hAnsi="Arial" w:cs="Arial"/>
        </w:rPr>
        <w:t>6</w:t>
      </w:r>
      <w:r w:rsidR="005469D4">
        <w:rPr>
          <w:rFonts w:ascii="Arial" w:hAnsi="Arial" w:cs="Arial"/>
        </w:rPr>
        <w:t xml:space="preserve"> de </w:t>
      </w:r>
      <w:r w:rsidR="002E6991">
        <w:rPr>
          <w:rFonts w:ascii="Arial" w:hAnsi="Arial" w:cs="Arial"/>
        </w:rPr>
        <w:t xml:space="preserve">marzo </w:t>
      </w:r>
      <w:r>
        <w:rPr>
          <w:rFonts w:ascii="Arial" w:hAnsi="Arial" w:cs="Arial"/>
        </w:rPr>
        <w:t>de 201</w:t>
      </w:r>
      <w:r w:rsidR="002E6991">
        <w:rPr>
          <w:rFonts w:ascii="Arial" w:hAnsi="Arial" w:cs="Arial"/>
        </w:rPr>
        <w:t>9</w:t>
      </w:r>
    </w:p>
    <w:p w:rsidR="00871F81" w:rsidRDefault="00871F81" w:rsidP="00871F81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Hezkuntza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Kontseilaria</w:t>
      </w:r>
      <w:proofErr w:type="spellEnd"/>
      <w:r>
        <w:rPr>
          <w:rFonts w:ascii="Arial" w:hAnsi="Arial" w:cs="Arial"/>
        </w:rPr>
        <w:t xml:space="preserve"> eta </w:t>
      </w:r>
      <w:proofErr w:type="spellStart"/>
      <w:r>
        <w:rPr>
          <w:rFonts w:ascii="Arial" w:hAnsi="Arial" w:cs="Arial"/>
        </w:rPr>
        <w:t>Gobernuko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Eleduna</w:t>
      </w:r>
      <w:proofErr w:type="spellEnd"/>
      <w:r>
        <w:rPr>
          <w:rFonts w:ascii="Arial" w:hAnsi="Arial" w:cs="Arial"/>
        </w:rPr>
        <w:t xml:space="preserve"> / La Consejera de Educación y Portavoz del Gobierno: </w:t>
      </w:r>
      <w:r>
        <w:rPr>
          <w:rFonts w:ascii="Arial" w:hAnsi="Arial" w:cs="Arial"/>
          <w:lang w:val="fr-FR"/>
        </w:rPr>
        <w:t>María Solana Arana</w:t>
      </w:r>
    </w:p>
    <w:p w:rsidR="00871F81" w:rsidRPr="007106BC" w:rsidRDefault="00871F81" w:rsidP="008D196D">
      <w:pPr>
        <w:spacing w:after="0" w:line="360" w:lineRule="auto"/>
        <w:ind w:firstLine="709"/>
        <w:jc w:val="center"/>
        <w:rPr>
          <w:rFonts w:ascii="Arial" w:hAnsi="Arial" w:cs="Arial"/>
          <w:lang w:val="fr-FR"/>
        </w:rPr>
      </w:pPr>
      <w:bookmarkStart w:id="0" w:name="_GoBack"/>
      <w:bookmarkEnd w:id="0"/>
    </w:p>
    <w:sectPr w:rsidR="00871F81" w:rsidRPr="007106BC" w:rsidSect="00C05B12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904" w:rsidRDefault="00282904">
      <w:r>
        <w:separator/>
      </w:r>
    </w:p>
  </w:endnote>
  <w:endnote w:type="continuationSeparator" w:id="0">
    <w:p w:rsidR="00282904" w:rsidRDefault="0028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904" w:rsidRDefault="00282904">
      <w:r>
        <w:separator/>
      </w:r>
    </w:p>
  </w:footnote>
  <w:footnote w:type="continuationSeparator" w:id="0">
    <w:p w:rsidR="00282904" w:rsidRDefault="00282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3465E"/>
    <w:rsid w:val="00052F26"/>
    <w:rsid w:val="00076CCD"/>
    <w:rsid w:val="000B7999"/>
    <w:rsid w:val="000C68C2"/>
    <w:rsid w:val="001106F5"/>
    <w:rsid w:val="00111792"/>
    <w:rsid w:val="00146E30"/>
    <w:rsid w:val="00157F84"/>
    <w:rsid w:val="00194B07"/>
    <w:rsid w:val="001E0CD7"/>
    <w:rsid w:val="00224E9C"/>
    <w:rsid w:val="00267CE6"/>
    <w:rsid w:val="00272DFE"/>
    <w:rsid w:val="00282904"/>
    <w:rsid w:val="002B556A"/>
    <w:rsid w:val="002C0D7D"/>
    <w:rsid w:val="002C1C80"/>
    <w:rsid w:val="002E6991"/>
    <w:rsid w:val="002F6323"/>
    <w:rsid w:val="003B53BA"/>
    <w:rsid w:val="00416B14"/>
    <w:rsid w:val="00444BD9"/>
    <w:rsid w:val="0044750A"/>
    <w:rsid w:val="004842CC"/>
    <w:rsid w:val="004C1445"/>
    <w:rsid w:val="004C6342"/>
    <w:rsid w:val="004D589D"/>
    <w:rsid w:val="005469D4"/>
    <w:rsid w:val="005551BA"/>
    <w:rsid w:val="005623E5"/>
    <w:rsid w:val="005D5D04"/>
    <w:rsid w:val="00644C1D"/>
    <w:rsid w:val="00683765"/>
    <w:rsid w:val="006D7D65"/>
    <w:rsid w:val="007106BC"/>
    <w:rsid w:val="007246CE"/>
    <w:rsid w:val="00742076"/>
    <w:rsid w:val="00752E0B"/>
    <w:rsid w:val="00755FE6"/>
    <w:rsid w:val="0077762A"/>
    <w:rsid w:val="007E0447"/>
    <w:rsid w:val="007E538C"/>
    <w:rsid w:val="007F1A39"/>
    <w:rsid w:val="007F2F29"/>
    <w:rsid w:val="0083652B"/>
    <w:rsid w:val="00871F81"/>
    <w:rsid w:val="008B141D"/>
    <w:rsid w:val="008C7D9D"/>
    <w:rsid w:val="008D196D"/>
    <w:rsid w:val="0090698A"/>
    <w:rsid w:val="009C61CF"/>
    <w:rsid w:val="009F715F"/>
    <w:rsid w:val="00A15192"/>
    <w:rsid w:val="00A27301"/>
    <w:rsid w:val="00A6685F"/>
    <w:rsid w:val="00AC7B2D"/>
    <w:rsid w:val="00AD3A61"/>
    <w:rsid w:val="00B470D0"/>
    <w:rsid w:val="00B77F12"/>
    <w:rsid w:val="00BA7F1A"/>
    <w:rsid w:val="00BD6B4F"/>
    <w:rsid w:val="00C05B12"/>
    <w:rsid w:val="00C21060"/>
    <w:rsid w:val="00C43E24"/>
    <w:rsid w:val="00C70B9C"/>
    <w:rsid w:val="00C92ED2"/>
    <w:rsid w:val="00CA4615"/>
    <w:rsid w:val="00CA53FB"/>
    <w:rsid w:val="00D05420"/>
    <w:rsid w:val="00D124B5"/>
    <w:rsid w:val="00D23FF1"/>
    <w:rsid w:val="00E459E1"/>
    <w:rsid w:val="00E85DB1"/>
    <w:rsid w:val="00E94A38"/>
    <w:rsid w:val="00E97B39"/>
    <w:rsid w:val="00EA568F"/>
    <w:rsid w:val="00EB5A2B"/>
    <w:rsid w:val="00EF0A74"/>
    <w:rsid w:val="00EF0D89"/>
    <w:rsid w:val="00EF2DC9"/>
    <w:rsid w:val="00F15258"/>
    <w:rsid w:val="00F74693"/>
    <w:rsid w:val="00FB625A"/>
    <w:rsid w:val="00FE6B10"/>
    <w:rsid w:val="00FE7607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196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D196D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196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D196D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3</cp:revision>
  <cp:lastPrinted>2019-03-01T12:59:00Z</cp:lastPrinted>
  <dcterms:created xsi:type="dcterms:W3CDTF">2019-03-28T13:09:00Z</dcterms:created>
  <dcterms:modified xsi:type="dcterms:W3CDTF">2019-03-28T13:10:00Z</dcterms:modified>
</cp:coreProperties>
</file>