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8F" w:rsidRDefault="00BD048F" w:rsidP="00E27A74">
      <w:pPr>
        <w:tabs>
          <w:tab w:val="left" w:pos="3780"/>
        </w:tabs>
        <w:spacing w:line="288" w:lineRule="auto"/>
        <w:jc w:val="both"/>
        <w:rPr>
          <w:rFonts w:ascii="Century Gothic" w:hAnsi="Century Gothic"/>
          <w:color w:val="000000" w:themeColor="text1"/>
          <w:sz w:val="24"/>
          <w:szCs w:val="24"/>
        </w:rPr>
      </w:pPr>
      <w:r>
        <w:rPr>
          <w:rFonts w:ascii="Century Gothic" w:hAnsi="Century Gothic"/>
          <w:color w:val="000000" w:themeColor="text1"/>
          <w:sz w:val="24"/>
          <w:szCs w:val="24"/>
        </w:rPr>
        <w:t>25 de marzo</w:t>
      </w:r>
    </w:p>
    <w:p w:rsidR="00BD048F" w:rsidRDefault="00753292" w:rsidP="00E27A74">
      <w:pPr>
        <w:tabs>
          <w:tab w:val="left" w:pos="3780"/>
        </w:tabs>
        <w:spacing w:line="288" w:lineRule="auto"/>
        <w:jc w:val="both"/>
        <w:rPr>
          <w:rFonts w:ascii="Century Gothic" w:hAnsi="Century Gothic"/>
          <w:color w:val="000000" w:themeColor="text1"/>
          <w:sz w:val="24"/>
          <w:szCs w:val="24"/>
        </w:rPr>
      </w:pPr>
      <w:r w:rsidRPr="00E27A74">
        <w:rPr>
          <w:rFonts w:ascii="Century Gothic" w:hAnsi="Century Gothic"/>
          <w:color w:val="000000" w:themeColor="text1"/>
          <w:sz w:val="24"/>
          <w:szCs w:val="24"/>
        </w:rPr>
        <w:t>El Consejero de Salud del Gobierno de Navarra, en relación con la pregunta escrita (9-18/PES-00033) presentada por la Parlamentaria Foral Sra. Dª. Teresa Sáez Barrao, adscrita a la Grupo Parlamentario Podemos-AHAL Dugu Orain Bai, por la que pregunta “¿qué medidas se han puesto en práctica, según lo acordado por resolución parlamentaria, desde junio 2018 para abordar la pediatría de atención primaria?, tiene el honor de remitirle la siguiente información:</w:t>
      </w:r>
    </w:p>
    <w:p w:rsidR="00B42B45" w:rsidRPr="00E27A74" w:rsidRDefault="00B42B45" w:rsidP="00E27A74">
      <w:pPr>
        <w:spacing w:line="288" w:lineRule="auto"/>
        <w:jc w:val="both"/>
        <w:rPr>
          <w:rFonts w:ascii="Century Gothic" w:hAnsi="Century Gothic"/>
          <w:color w:val="000000" w:themeColor="text1"/>
          <w:sz w:val="24"/>
          <w:szCs w:val="24"/>
        </w:rPr>
      </w:pPr>
      <w:r w:rsidRPr="00E27A74">
        <w:rPr>
          <w:rFonts w:ascii="Century Gothic" w:hAnsi="Century Gothic"/>
          <w:color w:val="000000" w:themeColor="text1"/>
          <w:sz w:val="24"/>
          <w:szCs w:val="24"/>
        </w:rPr>
        <w:t>"</w:t>
      </w:r>
      <w:r w:rsidR="00BD048F" w:rsidRPr="00E27A74">
        <w:rPr>
          <w:rFonts w:ascii="Century Gothic" w:hAnsi="Century Gothic"/>
          <w:color w:val="000000" w:themeColor="text1"/>
          <w:sz w:val="24"/>
          <w:szCs w:val="24"/>
        </w:rPr>
        <w:t>Resolución por la que se insta al Gobierno de Navarra a promover que la atención primaria de salud a los niños y niñas en edad pediátrica se realice por médicos especialistas en pediatría, y de manera progresiva por profesionales de enfermería pediátrica</w:t>
      </w:r>
      <w:r w:rsidRPr="00E27A74">
        <w:rPr>
          <w:rFonts w:ascii="Century Gothic" w:hAnsi="Century Gothic"/>
          <w:color w:val="000000" w:themeColor="text1"/>
          <w:sz w:val="24"/>
          <w:szCs w:val="24"/>
        </w:rPr>
        <w:t xml:space="preserve">", cuyo texto se inserta a continuación: </w:t>
      </w:r>
    </w:p>
    <w:p w:rsidR="00B42B45" w:rsidRPr="00E27A74" w:rsidRDefault="00B42B45" w:rsidP="00E27A74">
      <w:pPr>
        <w:spacing w:line="288" w:lineRule="auto"/>
        <w:jc w:val="both"/>
        <w:rPr>
          <w:rFonts w:ascii="Century Gothic" w:hAnsi="Century Gothic"/>
          <w:color w:val="000000" w:themeColor="text1"/>
          <w:sz w:val="24"/>
          <w:szCs w:val="24"/>
        </w:rPr>
      </w:pPr>
      <w:r w:rsidRPr="00E27A74">
        <w:rPr>
          <w:rFonts w:ascii="Century Gothic" w:hAnsi="Century Gothic"/>
          <w:i/>
          <w:iCs/>
          <w:color w:val="000000" w:themeColor="text1"/>
          <w:sz w:val="24"/>
          <w:szCs w:val="24"/>
        </w:rPr>
        <w:t xml:space="preserve">"El Parlamento de Navarra insta al Gobierno de Navarra a: </w:t>
      </w:r>
    </w:p>
    <w:p w:rsidR="00BD048F" w:rsidRDefault="00B42B45" w:rsidP="00E27A74">
      <w:pPr>
        <w:pStyle w:val="Prrafodelista"/>
        <w:numPr>
          <w:ilvl w:val="0"/>
          <w:numId w:val="5"/>
        </w:numPr>
        <w:spacing w:line="288" w:lineRule="auto"/>
        <w:ind w:left="284" w:hanging="284"/>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Promover que la atención primaria de salud a los niños y niñas en edad pediátrica se realice por médicos especialistas en pediatría, y de manera progresiva por profesionales de enfermería pediátrica</w:t>
      </w:r>
      <w:r w:rsidR="00753292" w:rsidRPr="00E27A74">
        <w:rPr>
          <w:rFonts w:ascii="Century Gothic" w:hAnsi="Century Gothic"/>
          <w:i/>
          <w:iCs/>
          <w:color w:val="000000" w:themeColor="text1"/>
          <w:sz w:val="24"/>
          <w:szCs w:val="24"/>
        </w:rPr>
        <w:t>.</w:t>
      </w:r>
    </w:p>
    <w:p w:rsidR="00484FD4" w:rsidRPr="00E27A74" w:rsidRDefault="0092375B" w:rsidP="00E27A74">
      <w:pPr>
        <w:spacing w:line="288" w:lineRule="auto"/>
        <w:ind w:left="360"/>
        <w:jc w:val="both"/>
        <w:rPr>
          <w:color w:val="000000" w:themeColor="text1"/>
          <w:sz w:val="24"/>
          <w:szCs w:val="24"/>
        </w:rPr>
      </w:pPr>
      <w:r w:rsidRPr="00E27A74">
        <w:rPr>
          <w:rFonts w:ascii="Century Gothic" w:hAnsi="Century Gothic"/>
          <w:iCs/>
          <w:color w:val="000000" w:themeColor="text1"/>
          <w:sz w:val="24"/>
          <w:szCs w:val="24"/>
        </w:rPr>
        <w:t>En noviembre d</w:t>
      </w:r>
      <w:r w:rsidR="002E2A02">
        <w:rPr>
          <w:rFonts w:ascii="Century Gothic" w:hAnsi="Century Gothic"/>
          <w:iCs/>
          <w:color w:val="000000" w:themeColor="text1"/>
          <w:sz w:val="24"/>
          <w:szCs w:val="24"/>
        </w:rPr>
        <w:t>e</w:t>
      </w:r>
      <w:r w:rsidR="00D86777" w:rsidRPr="00E27A74">
        <w:rPr>
          <w:rFonts w:ascii="Century Gothic" w:hAnsi="Century Gothic"/>
          <w:iCs/>
          <w:color w:val="000000" w:themeColor="text1"/>
          <w:sz w:val="24"/>
          <w:szCs w:val="24"/>
        </w:rPr>
        <w:t>l 2018 (</w:t>
      </w:r>
      <w:r w:rsidR="00905F40" w:rsidRPr="00E27A74">
        <w:rPr>
          <w:rFonts w:ascii="Century Gothic" w:hAnsi="Century Gothic"/>
          <w:iCs/>
          <w:color w:val="000000" w:themeColor="text1"/>
          <w:sz w:val="24"/>
          <w:szCs w:val="24"/>
        </w:rPr>
        <w:t>OPE</w:t>
      </w:r>
      <w:r w:rsidR="00D86777" w:rsidRPr="00E27A74">
        <w:rPr>
          <w:rFonts w:ascii="Century Gothic" w:hAnsi="Century Gothic"/>
          <w:iCs/>
          <w:color w:val="000000" w:themeColor="text1"/>
          <w:sz w:val="24"/>
          <w:szCs w:val="24"/>
        </w:rPr>
        <w:t xml:space="preserve"> del 2017</w:t>
      </w:r>
      <w:r w:rsidR="00905F40" w:rsidRPr="00E27A74">
        <w:rPr>
          <w:rFonts w:ascii="Century Gothic" w:hAnsi="Century Gothic"/>
          <w:iCs/>
          <w:color w:val="000000" w:themeColor="text1"/>
          <w:sz w:val="24"/>
          <w:szCs w:val="24"/>
        </w:rPr>
        <w:t>)</w:t>
      </w:r>
      <w:r w:rsidR="00D86777" w:rsidRPr="00E27A74">
        <w:rPr>
          <w:rFonts w:ascii="Century Gothic" w:hAnsi="Century Gothic"/>
          <w:iCs/>
          <w:color w:val="000000" w:themeColor="text1"/>
          <w:sz w:val="24"/>
          <w:szCs w:val="24"/>
        </w:rPr>
        <w:t xml:space="preserve"> </w:t>
      </w:r>
      <w:r w:rsidRPr="00E27A74">
        <w:rPr>
          <w:rFonts w:ascii="Century Gothic" w:hAnsi="Century Gothic"/>
          <w:iCs/>
          <w:color w:val="000000" w:themeColor="text1"/>
          <w:sz w:val="24"/>
          <w:szCs w:val="24"/>
        </w:rPr>
        <w:t xml:space="preserve">se incorporaron 20 profesionales de Pediatría </w:t>
      </w:r>
      <w:r w:rsidR="00D86777" w:rsidRPr="00E27A74">
        <w:rPr>
          <w:rFonts w:ascii="Century Gothic" w:hAnsi="Century Gothic"/>
          <w:iCs/>
          <w:color w:val="000000" w:themeColor="text1"/>
          <w:sz w:val="24"/>
          <w:szCs w:val="24"/>
        </w:rPr>
        <w:t xml:space="preserve">y el resto de plazas vacantes en </w:t>
      </w:r>
      <w:r w:rsidR="00905F40" w:rsidRPr="00E27A74">
        <w:rPr>
          <w:rFonts w:ascii="Century Gothic" w:hAnsi="Century Gothic"/>
          <w:iCs/>
          <w:color w:val="000000" w:themeColor="text1"/>
          <w:sz w:val="24"/>
          <w:szCs w:val="24"/>
        </w:rPr>
        <w:t>A.P</w:t>
      </w:r>
      <w:r w:rsidRPr="00E27A74">
        <w:rPr>
          <w:rFonts w:ascii="Century Gothic" w:hAnsi="Century Gothic"/>
          <w:iCs/>
          <w:color w:val="000000" w:themeColor="text1"/>
          <w:sz w:val="24"/>
          <w:szCs w:val="24"/>
        </w:rPr>
        <w:t xml:space="preserve"> en esta especialidad se cubrirán próximamente</w:t>
      </w:r>
      <w:r w:rsidR="00905F40" w:rsidRPr="00E27A74">
        <w:rPr>
          <w:rFonts w:ascii="Century Gothic" w:hAnsi="Century Gothic"/>
          <w:iCs/>
          <w:color w:val="000000" w:themeColor="text1"/>
          <w:sz w:val="24"/>
          <w:szCs w:val="24"/>
        </w:rPr>
        <w:t>.</w:t>
      </w:r>
      <w:r w:rsidR="00484FD4" w:rsidRPr="00E27A74">
        <w:rPr>
          <w:color w:val="000000" w:themeColor="text1"/>
          <w:sz w:val="24"/>
          <w:szCs w:val="24"/>
        </w:rPr>
        <w:t xml:space="preserve"> </w:t>
      </w:r>
    </w:p>
    <w:p w:rsidR="002E2A02" w:rsidRDefault="00484FD4" w:rsidP="00E27A74">
      <w:pPr>
        <w:spacing w:line="288" w:lineRule="auto"/>
        <w:ind w:left="360"/>
        <w:jc w:val="both"/>
        <w:rPr>
          <w:rFonts w:ascii="Century Gothic" w:hAnsi="Century Gothic"/>
          <w:iCs/>
          <w:color w:val="000000" w:themeColor="text1"/>
          <w:sz w:val="24"/>
          <w:szCs w:val="24"/>
        </w:rPr>
      </w:pPr>
      <w:r w:rsidRPr="00E27A74">
        <w:rPr>
          <w:rFonts w:ascii="Century Gothic" w:hAnsi="Century Gothic"/>
          <w:iCs/>
          <w:color w:val="000000" w:themeColor="text1"/>
          <w:sz w:val="24"/>
          <w:szCs w:val="24"/>
        </w:rPr>
        <w:t xml:space="preserve">El Boletín Oficial de Navarra publicó el 12 de noviembre de 2018 la resolución de nombramiento de las y los 20 profesionales de Pediatría que obtuvieron plaza en la Oferta Pública de Empleo de 2017. Se trata de 17 puestos en equipos de Atención Primaria, y 3 en el Servicio de Urgencias Extrahospitalarias, concretamente en el centro Doctor San Martin de Pamplona. </w:t>
      </w:r>
    </w:p>
    <w:p w:rsidR="00484FD4" w:rsidRPr="00E27A74" w:rsidRDefault="00484FD4" w:rsidP="00E27A74">
      <w:pPr>
        <w:spacing w:line="288" w:lineRule="auto"/>
        <w:ind w:left="360"/>
        <w:jc w:val="both"/>
        <w:rPr>
          <w:rFonts w:ascii="Century Gothic" w:hAnsi="Century Gothic"/>
          <w:iCs/>
          <w:color w:val="000000" w:themeColor="text1"/>
          <w:sz w:val="24"/>
          <w:szCs w:val="24"/>
        </w:rPr>
      </w:pPr>
      <w:r w:rsidRPr="00E27A74">
        <w:rPr>
          <w:rFonts w:ascii="Century Gothic" w:hAnsi="Century Gothic"/>
          <w:iCs/>
          <w:color w:val="000000" w:themeColor="text1"/>
          <w:sz w:val="24"/>
          <w:szCs w:val="24"/>
        </w:rPr>
        <w:t xml:space="preserve">Las 17 plazas de Pediatría en Atención Primaria corresponden a las siguientes zonas básicas de salud: Artajona, Buñuel, Carcastillo, Cintruénigo, Corella, Estella - Lizarra, Lodosa, Pamplona / Iruña (Rochapea), Doneztebe / Santesteban, Tudela Este, y Ultzama (compartida con Elizondo) con una plaza en cada una de las zonas básicas; y en San Adrián, Valtierra-Cadreita y Peralta / Azkoien, con dos plazas en cada una. </w:t>
      </w:r>
    </w:p>
    <w:p w:rsidR="00484FD4" w:rsidRPr="00E27A74" w:rsidRDefault="00484FD4" w:rsidP="00E27A74">
      <w:pPr>
        <w:spacing w:line="288" w:lineRule="auto"/>
        <w:ind w:left="360"/>
        <w:jc w:val="both"/>
        <w:rPr>
          <w:rFonts w:ascii="Century Gothic" w:hAnsi="Century Gothic"/>
          <w:iCs/>
          <w:color w:val="000000" w:themeColor="text1"/>
          <w:sz w:val="24"/>
          <w:szCs w:val="24"/>
        </w:rPr>
      </w:pPr>
      <w:r w:rsidRPr="00E27A74">
        <w:rPr>
          <w:rFonts w:ascii="Century Gothic" w:hAnsi="Century Gothic"/>
          <w:iCs/>
          <w:color w:val="000000" w:themeColor="text1"/>
          <w:sz w:val="24"/>
          <w:szCs w:val="24"/>
        </w:rPr>
        <w:t>Las tres plazas restantes están asignadas al Servicio de Urgencias Extrahospitalarias de Pamplona, en el Centro Doctor San Martín.</w:t>
      </w:r>
    </w:p>
    <w:p w:rsidR="00484FD4" w:rsidRPr="00E27A74" w:rsidRDefault="00484FD4" w:rsidP="00E27A74">
      <w:pPr>
        <w:spacing w:line="288" w:lineRule="auto"/>
        <w:ind w:left="360"/>
        <w:jc w:val="both"/>
        <w:rPr>
          <w:rFonts w:ascii="Century Gothic" w:hAnsi="Century Gothic"/>
          <w:iCs/>
          <w:color w:val="000000" w:themeColor="text1"/>
          <w:sz w:val="24"/>
          <w:szCs w:val="24"/>
        </w:rPr>
      </w:pPr>
      <w:r w:rsidRPr="00E27A74">
        <w:rPr>
          <w:rFonts w:ascii="Century Gothic" w:hAnsi="Century Gothic"/>
          <w:iCs/>
          <w:color w:val="000000" w:themeColor="text1"/>
          <w:sz w:val="24"/>
          <w:szCs w:val="24"/>
        </w:rPr>
        <w:lastRenderedPageBreak/>
        <w:t xml:space="preserve">Con la adjudicación de las 20 plazas </w:t>
      </w:r>
      <w:r w:rsidR="002E2A02">
        <w:rPr>
          <w:rFonts w:ascii="Century Gothic" w:hAnsi="Century Gothic"/>
          <w:iCs/>
          <w:color w:val="000000" w:themeColor="text1"/>
          <w:sz w:val="24"/>
          <w:szCs w:val="24"/>
        </w:rPr>
        <w:t>de la OPE de 2017 y las 24 de la</w:t>
      </w:r>
      <w:r w:rsidRPr="00E27A74">
        <w:rPr>
          <w:rFonts w:ascii="Century Gothic" w:hAnsi="Century Gothic"/>
          <w:iCs/>
          <w:color w:val="000000" w:themeColor="text1"/>
          <w:sz w:val="24"/>
          <w:szCs w:val="24"/>
        </w:rPr>
        <w:t xml:space="preserve"> próxima OPE de estabilización de 2018, el Departamento de Salud cubrirá la práctica totalidad de las plazas de Pediatría que hasta ahora permanecían vacantes en Atención Primaria del Servicio Navarro de Salud-Osasunbidea (SNS-O). </w:t>
      </w:r>
    </w:p>
    <w:p w:rsidR="00B42B45" w:rsidRPr="00E27A74" w:rsidRDefault="00484FD4" w:rsidP="00E27A74">
      <w:pPr>
        <w:spacing w:line="288" w:lineRule="auto"/>
        <w:ind w:left="360"/>
        <w:jc w:val="both"/>
        <w:rPr>
          <w:rFonts w:ascii="Century Gothic" w:hAnsi="Century Gothic"/>
          <w:iCs/>
          <w:color w:val="000000" w:themeColor="text1"/>
          <w:sz w:val="24"/>
          <w:szCs w:val="24"/>
          <w:lang w:val="es-ES"/>
        </w:rPr>
      </w:pPr>
      <w:r w:rsidRPr="00E27A74">
        <w:rPr>
          <w:rFonts w:ascii="Century Gothic" w:hAnsi="Century Gothic"/>
          <w:iCs/>
          <w:color w:val="000000" w:themeColor="text1"/>
          <w:sz w:val="24"/>
          <w:szCs w:val="24"/>
        </w:rPr>
        <w:t>La OPE de estabilización de 2018, aprobada en julio pasado, incluye 24 plazas de Pediatría; 21 de ellas en el área de salud de Pamplona (2 de ellas en el SUE), dos en el área de Estella y una en el área de Tudela. La convocatoria de estas pl</w:t>
      </w:r>
      <w:r w:rsidR="00152515">
        <w:rPr>
          <w:rFonts w:ascii="Century Gothic" w:hAnsi="Century Gothic"/>
          <w:iCs/>
          <w:color w:val="000000" w:themeColor="text1"/>
          <w:sz w:val="24"/>
          <w:szCs w:val="24"/>
        </w:rPr>
        <w:t xml:space="preserve">azas está prevista para el primer semestre de </w:t>
      </w:r>
      <w:r w:rsidRPr="00E27A74">
        <w:rPr>
          <w:rFonts w:ascii="Century Gothic" w:hAnsi="Century Gothic"/>
          <w:iCs/>
          <w:color w:val="000000" w:themeColor="text1"/>
          <w:sz w:val="24"/>
          <w:szCs w:val="24"/>
        </w:rPr>
        <w:t>2019.</w:t>
      </w:r>
    </w:p>
    <w:p w:rsidR="00BD048F" w:rsidRDefault="00D86777" w:rsidP="00E27A74">
      <w:pPr>
        <w:pStyle w:val="Prrafodelista"/>
        <w:spacing w:line="288" w:lineRule="auto"/>
        <w:ind w:left="360"/>
        <w:jc w:val="both"/>
        <w:rPr>
          <w:rFonts w:ascii="Century Gothic" w:hAnsi="Century Gothic"/>
          <w:iCs/>
          <w:color w:val="000000" w:themeColor="text1"/>
          <w:sz w:val="24"/>
          <w:szCs w:val="24"/>
        </w:rPr>
      </w:pPr>
      <w:r w:rsidRPr="00E27A74">
        <w:rPr>
          <w:rFonts w:ascii="Century Gothic" w:hAnsi="Century Gothic"/>
          <w:iCs/>
          <w:color w:val="000000" w:themeColor="text1"/>
          <w:sz w:val="24"/>
          <w:szCs w:val="24"/>
        </w:rPr>
        <w:t xml:space="preserve"> - </w:t>
      </w:r>
      <w:r w:rsidR="00905F40" w:rsidRPr="00E27A74">
        <w:rPr>
          <w:rFonts w:ascii="Century Gothic" w:hAnsi="Century Gothic"/>
          <w:iCs/>
          <w:color w:val="000000" w:themeColor="text1"/>
          <w:sz w:val="24"/>
          <w:szCs w:val="24"/>
        </w:rPr>
        <w:t>E</w:t>
      </w:r>
      <w:r w:rsidRPr="00E27A74">
        <w:rPr>
          <w:rFonts w:ascii="Century Gothic" w:hAnsi="Century Gothic"/>
          <w:iCs/>
          <w:color w:val="000000" w:themeColor="text1"/>
          <w:sz w:val="24"/>
          <w:szCs w:val="24"/>
        </w:rPr>
        <w:t xml:space="preserve">n la </w:t>
      </w:r>
      <w:r w:rsidR="00484FD4" w:rsidRPr="00E27A74">
        <w:rPr>
          <w:rFonts w:ascii="Century Gothic" w:hAnsi="Century Gothic"/>
          <w:iCs/>
          <w:color w:val="000000" w:themeColor="text1"/>
          <w:sz w:val="24"/>
          <w:szCs w:val="24"/>
        </w:rPr>
        <w:t>M</w:t>
      </w:r>
      <w:r w:rsidRPr="00E27A74">
        <w:rPr>
          <w:rFonts w:ascii="Century Gothic" w:hAnsi="Century Gothic"/>
          <w:iCs/>
          <w:color w:val="000000" w:themeColor="text1"/>
          <w:sz w:val="24"/>
          <w:szCs w:val="24"/>
        </w:rPr>
        <w:t xml:space="preserve">esa de </w:t>
      </w:r>
      <w:r w:rsidR="00484FD4" w:rsidRPr="00E27A74">
        <w:rPr>
          <w:rFonts w:ascii="Century Gothic" w:hAnsi="Century Gothic"/>
          <w:iCs/>
          <w:color w:val="000000" w:themeColor="text1"/>
          <w:sz w:val="24"/>
          <w:szCs w:val="24"/>
        </w:rPr>
        <w:t>P</w:t>
      </w:r>
      <w:r w:rsidR="00905F40" w:rsidRPr="00E27A74">
        <w:rPr>
          <w:rFonts w:ascii="Century Gothic" w:hAnsi="Century Gothic"/>
          <w:iCs/>
          <w:color w:val="000000" w:themeColor="text1"/>
          <w:sz w:val="24"/>
          <w:szCs w:val="24"/>
        </w:rPr>
        <w:t>ediatría</w:t>
      </w:r>
      <w:r w:rsidRPr="00E27A74">
        <w:rPr>
          <w:rFonts w:ascii="Century Gothic" w:hAnsi="Century Gothic"/>
          <w:iCs/>
          <w:color w:val="000000" w:themeColor="text1"/>
          <w:sz w:val="24"/>
          <w:szCs w:val="24"/>
        </w:rPr>
        <w:t xml:space="preserve"> </w:t>
      </w:r>
      <w:r w:rsidR="00484FD4" w:rsidRPr="00E27A74">
        <w:rPr>
          <w:rFonts w:ascii="Century Gothic" w:hAnsi="Century Gothic"/>
          <w:iCs/>
          <w:color w:val="000000" w:themeColor="text1"/>
          <w:sz w:val="24"/>
          <w:szCs w:val="24"/>
        </w:rPr>
        <w:t xml:space="preserve">se presentó la </w:t>
      </w:r>
      <w:r w:rsidRPr="00E27A74">
        <w:rPr>
          <w:rFonts w:ascii="Century Gothic" w:hAnsi="Century Gothic"/>
          <w:iCs/>
          <w:color w:val="000000" w:themeColor="text1"/>
          <w:sz w:val="24"/>
          <w:szCs w:val="24"/>
        </w:rPr>
        <w:t xml:space="preserve">propuesta de implementar </w:t>
      </w:r>
      <w:r w:rsidR="00484FD4" w:rsidRPr="00E27A74">
        <w:rPr>
          <w:rFonts w:ascii="Century Gothic" w:hAnsi="Century Gothic"/>
          <w:iCs/>
          <w:color w:val="000000" w:themeColor="text1"/>
          <w:sz w:val="24"/>
          <w:szCs w:val="24"/>
        </w:rPr>
        <w:t xml:space="preserve">la </w:t>
      </w:r>
      <w:r w:rsidR="00905F40" w:rsidRPr="00E27A74">
        <w:rPr>
          <w:rFonts w:ascii="Century Gothic" w:hAnsi="Century Gothic"/>
          <w:iCs/>
          <w:color w:val="000000" w:themeColor="text1"/>
          <w:sz w:val="24"/>
          <w:szCs w:val="24"/>
        </w:rPr>
        <w:t>atención</w:t>
      </w:r>
      <w:r w:rsidRPr="00E27A74">
        <w:rPr>
          <w:rFonts w:ascii="Century Gothic" w:hAnsi="Century Gothic"/>
          <w:iCs/>
          <w:color w:val="000000" w:themeColor="text1"/>
          <w:sz w:val="24"/>
          <w:szCs w:val="24"/>
        </w:rPr>
        <w:t xml:space="preserve"> por </w:t>
      </w:r>
      <w:r w:rsidR="00484FD4" w:rsidRPr="00E27A74">
        <w:rPr>
          <w:rFonts w:ascii="Century Gothic" w:hAnsi="Century Gothic"/>
          <w:iCs/>
          <w:color w:val="000000" w:themeColor="text1"/>
          <w:sz w:val="24"/>
          <w:szCs w:val="24"/>
        </w:rPr>
        <w:t>enfermerí</w:t>
      </w:r>
      <w:r w:rsidR="00905F40" w:rsidRPr="00E27A74">
        <w:rPr>
          <w:rFonts w:ascii="Century Gothic" w:hAnsi="Century Gothic"/>
          <w:iCs/>
          <w:color w:val="000000" w:themeColor="text1"/>
          <w:sz w:val="24"/>
          <w:szCs w:val="24"/>
        </w:rPr>
        <w:t>a</w:t>
      </w:r>
      <w:r w:rsidRPr="00E27A74">
        <w:rPr>
          <w:rFonts w:ascii="Century Gothic" w:hAnsi="Century Gothic"/>
          <w:iCs/>
          <w:color w:val="000000" w:themeColor="text1"/>
          <w:sz w:val="24"/>
          <w:szCs w:val="24"/>
        </w:rPr>
        <w:t xml:space="preserve"> de </w:t>
      </w:r>
      <w:r w:rsidR="00905F40" w:rsidRPr="00E27A74">
        <w:rPr>
          <w:rFonts w:ascii="Century Gothic" w:hAnsi="Century Gothic"/>
          <w:iCs/>
          <w:color w:val="000000" w:themeColor="text1"/>
          <w:sz w:val="24"/>
          <w:szCs w:val="24"/>
        </w:rPr>
        <w:t>pediatría</w:t>
      </w:r>
      <w:r w:rsidRPr="00E27A74">
        <w:rPr>
          <w:rFonts w:ascii="Century Gothic" w:hAnsi="Century Gothic"/>
          <w:iCs/>
          <w:color w:val="000000" w:themeColor="text1"/>
          <w:sz w:val="24"/>
          <w:szCs w:val="24"/>
        </w:rPr>
        <w:t xml:space="preserve"> en procesos agudos que tienden a la resolución espontánea y s</w:t>
      </w:r>
      <w:r w:rsidR="00905F40" w:rsidRPr="00E27A74">
        <w:rPr>
          <w:rFonts w:ascii="Century Gothic" w:hAnsi="Century Gothic"/>
          <w:iCs/>
          <w:color w:val="000000" w:themeColor="text1"/>
          <w:sz w:val="24"/>
          <w:szCs w:val="24"/>
        </w:rPr>
        <w:t>u abordaje son los autocuidados.</w:t>
      </w:r>
    </w:p>
    <w:p w:rsidR="00B42B45" w:rsidRPr="00E27A74" w:rsidRDefault="00B42B45" w:rsidP="00E27A74">
      <w:pPr>
        <w:spacing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 xml:space="preserve">2. Reestructurar las UBA (Unidades Básicas de Atención), compuestas por pediatra y enfermera, atendiendo a criterios de dispersión geográfica y TIS, con el fin de equilibrar las cargas asistenciales, mejorar la calidad y promover la atención por médicos especialistas de pediatría. </w:t>
      </w:r>
    </w:p>
    <w:p w:rsidR="00BD048F" w:rsidRDefault="00484FD4" w:rsidP="00E27A74">
      <w:pPr>
        <w:spacing w:line="288" w:lineRule="auto"/>
        <w:ind w:left="284"/>
        <w:jc w:val="both"/>
        <w:rPr>
          <w:rFonts w:ascii="Century Gothic" w:hAnsi="Century Gothic"/>
          <w:iCs/>
          <w:color w:val="000000" w:themeColor="text1"/>
          <w:sz w:val="24"/>
          <w:szCs w:val="24"/>
        </w:rPr>
      </w:pPr>
      <w:r w:rsidRPr="00E27A74">
        <w:rPr>
          <w:rFonts w:ascii="Century Gothic" w:hAnsi="Century Gothic"/>
          <w:iCs/>
          <w:color w:val="000000" w:themeColor="text1"/>
          <w:sz w:val="24"/>
          <w:szCs w:val="24"/>
        </w:rPr>
        <w:t>En estudio en el Área de Salud de Pamplona.</w:t>
      </w:r>
    </w:p>
    <w:p w:rsidR="00B42B45" w:rsidRPr="00E27A74" w:rsidRDefault="00B42B45" w:rsidP="00E27A74">
      <w:pPr>
        <w:spacing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 xml:space="preserve">3. Establecer, de acuerdo con los sindicatos correspondientes, la creación de una lista especial de contratación de Enfermería Especialista en Pediatría, para cubrir las plazas de Atención Primaria, la cual tendría prioridad de contratación en puestos específicos de pediatría sobre la lista general. </w:t>
      </w:r>
    </w:p>
    <w:p w:rsidR="00B42B45" w:rsidRPr="00E27A74" w:rsidRDefault="00484FD4" w:rsidP="00E27A74">
      <w:pPr>
        <w:spacing w:line="288" w:lineRule="auto"/>
        <w:ind w:left="284"/>
        <w:jc w:val="both"/>
        <w:rPr>
          <w:rFonts w:ascii="Century Gothic" w:hAnsi="Century Gothic"/>
          <w:iCs/>
          <w:color w:val="000000" w:themeColor="text1"/>
          <w:sz w:val="24"/>
          <w:szCs w:val="24"/>
        </w:rPr>
      </w:pPr>
      <w:r w:rsidRPr="00E27A74">
        <w:rPr>
          <w:rFonts w:ascii="Century Gothic" w:hAnsi="Century Gothic"/>
          <w:iCs/>
          <w:color w:val="000000" w:themeColor="text1"/>
          <w:sz w:val="24"/>
          <w:szCs w:val="24"/>
        </w:rPr>
        <w:t>Hay una p</w:t>
      </w:r>
      <w:r w:rsidR="00905F40" w:rsidRPr="00E27A74">
        <w:rPr>
          <w:rFonts w:ascii="Century Gothic" w:hAnsi="Century Gothic"/>
          <w:iCs/>
          <w:color w:val="000000" w:themeColor="text1"/>
          <w:sz w:val="24"/>
          <w:szCs w:val="24"/>
        </w:rPr>
        <w:t>ropuesta de la g</w:t>
      </w:r>
      <w:r w:rsidRPr="00E27A74">
        <w:rPr>
          <w:rFonts w:ascii="Century Gothic" w:hAnsi="Century Gothic"/>
          <w:iCs/>
          <w:color w:val="000000" w:themeColor="text1"/>
          <w:sz w:val="24"/>
          <w:szCs w:val="24"/>
        </w:rPr>
        <w:t xml:space="preserve">erencia de Atención Primaria que ha sido tratada en la Mesa de Pediatría, para </w:t>
      </w:r>
      <w:r w:rsidR="00905F40" w:rsidRPr="00E27A74">
        <w:rPr>
          <w:rFonts w:ascii="Century Gothic" w:hAnsi="Century Gothic"/>
          <w:iCs/>
          <w:color w:val="000000" w:themeColor="text1"/>
          <w:sz w:val="24"/>
          <w:szCs w:val="24"/>
        </w:rPr>
        <w:t xml:space="preserve">la creación de </w:t>
      </w:r>
      <w:r w:rsidRPr="00E27A74">
        <w:rPr>
          <w:rFonts w:ascii="Century Gothic" w:hAnsi="Century Gothic"/>
          <w:iCs/>
          <w:color w:val="000000" w:themeColor="text1"/>
          <w:sz w:val="24"/>
          <w:szCs w:val="24"/>
        </w:rPr>
        <w:t xml:space="preserve">una </w:t>
      </w:r>
      <w:r w:rsidR="00905F40" w:rsidRPr="00E27A74">
        <w:rPr>
          <w:rFonts w:ascii="Century Gothic" w:hAnsi="Century Gothic"/>
          <w:iCs/>
          <w:color w:val="000000" w:themeColor="text1"/>
          <w:sz w:val="24"/>
          <w:szCs w:val="24"/>
        </w:rPr>
        <w:t>lista de enfermería pediátrica atendiendo a criterios de especialidad, experiencia de trabajo y formación</w:t>
      </w:r>
      <w:r w:rsidRPr="00E27A74">
        <w:rPr>
          <w:rFonts w:ascii="Century Gothic" w:hAnsi="Century Gothic"/>
          <w:iCs/>
          <w:color w:val="000000" w:themeColor="text1"/>
          <w:sz w:val="24"/>
          <w:szCs w:val="24"/>
        </w:rPr>
        <w:t>. Aunque hay consenso en la Mesa de Pediatría, esta propuesta está pendiente de llevar a la Mesa Sectorial.</w:t>
      </w:r>
    </w:p>
    <w:p w:rsidR="00B42B45" w:rsidRPr="00E27A74" w:rsidRDefault="00B42B45" w:rsidP="00E27A74">
      <w:pPr>
        <w:spacing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 xml:space="preserve">4. Establecer un máximo de 1000 TIS/Pediatra (considerado límite para garantizar una adecuada seguridad clínica y calidad asistencial; además de no permitir la sobrecarga laboral de estos profesionales). Para los casos excepcionales en que se superen, son otras alternativas de reorganización estudiar la posibilidad de complementos retributivos </w:t>
      </w:r>
      <w:r w:rsidRPr="00E27A74">
        <w:rPr>
          <w:rFonts w:ascii="Century Gothic" w:hAnsi="Century Gothic"/>
          <w:i/>
          <w:iCs/>
          <w:color w:val="000000" w:themeColor="text1"/>
          <w:sz w:val="24"/>
          <w:szCs w:val="24"/>
        </w:rPr>
        <w:lastRenderedPageBreak/>
        <w:t xml:space="preserve">con acuerdo sindical, relativos a dispersión geográfica y cupos con más de 1000 TIS/profesional </w:t>
      </w:r>
      <w:r w:rsidR="009065AA" w:rsidRPr="00E27A74">
        <w:rPr>
          <w:rFonts w:ascii="Century Gothic" w:hAnsi="Century Gothic"/>
          <w:color w:val="000000" w:themeColor="text1"/>
          <w:sz w:val="24"/>
          <w:szCs w:val="24"/>
        </w:rPr>
        <w:t>Expte</w:t>
      </w:r>
      <w:r w:rsidRPr="00E27A74">
        <w:rPr>
          <w:rFonts w:ascii="Century Gothic" w:hAnsi="Century Gothic"/>
          <w:color w:val="000000" w:themeColor="text1"/>
          <w:sz w:val="24"/>
          <w:szCs w:val="24"/>
        </w:rPr>
        <w:t xml:space="preserve">:( 9-18/MOC-00101) </w:t>
      </w:r>
      <w:r w:rsidRPr="00E27A74">
        <w:rPr>
          <w:rFonts w:ascii="Century Gothic" w:hAnsi="Century Gothic"/>
          <w:i/>
          <w:iCs/>
          <w:color w:val="000000" w:themeColor="text1"/>
          <w:sz w:val="24"/>
          <w:szCs w:val="24"/>
        </w:rPr>
        <w:t xml:space="preserve">teniendo en cuenta también aquellos puestos de trabajo con especial dificultad de cobertura. </w:t>
      </w:r>
    </w:p>
    <w:p w:rsidR="00BD048F" w:rsidRDefault="00484FD4" w:rsidP="00E27A74">
      <w:pPr>
        <w:spacing w:line="288" w:lineRule="auto"/>
        <w:ind w:left="284"/>
        <w:jc w:val="both"/>
        <w:rPr>
          <w:rFonts w:ascii="Century Gothic" w:hAnsi="Century Gothic"/>
          <w:iCs/>
          <w:color w:val="000000" w:themeColor="text1"/>
          <w:sz w:val="24"/>
          <w:szCs w:val="24"/>
        </w:rPr>
      </w:pPr>
      <w:r w:rsidRPr="00E27A74">
        <w:rPr>
          <w:rFonts w:ascii="Century Gothic" w:hAnsi="Century Gothic"/>
          <w:iCs/>
          <w:color w:val="000000" w:themeColor="text1"/>
          <w:sz w:val="24"/>
          <w:szCs w:val="24"/>
        </w:rPr>
        <w:t>Estos t</w:t>
      </w:r>
      <w:r w:rsidR="00905F40" w:rsidRPr="00E27A74">
        <w:rPr>
          <w:rFonts w:ascii="Century Gothic" w:hAnsi="Century Gothic"/>
          <w:iCs/>
          <w:color w:val="000000" w:themeColor="text1"/>
          <w:sz w:val="24"/>
          <w:szCs w:val="24"/>
        </w:rPr>
        <w:t xml:space="preserve">emas </w:t>
      </w:r>
      <w:r w:rsidRPr="00E27A74">
        <w:rPr>
          <w:rFonts w:ascii="Century Gothic" w:hAnsi="Century Gothic"/>
          <w:iCs/>
          <w:color w:val="000000" w:themeColor="text1"/>
          <w:sz w:val="24"/>
          <w:szCs w:val="24"/>
        </w:rPr>
        <w:t xml:space="preserve">han sido </w:t>
      </w:r>
      <w:r w:rsidR="00905F40" w:rsidRPr="00E27A74">
        <w:rPr>
          <w:rFonts w:ascii="Century Gothic" w:hAnsi="Century Gothic"/>
          <w:iCs/>
          <w:color w:val="000000" w:themeColor="text1"/>
          <w:sz w:val="24"/>
          <w:szCs w:val="24"/>
        </w:rPr>
        <w:t xml:space="preserve">tratados en la </w:t>
      </w:r>
      <w:r w:rsidRPr="00E27A74">
        <w:rPr>
          <w:rFonts w:ascii="Century Gothic" w:hAnsi="Century Gothic"/>
          <w:iCs/>
          <w:color w:val="000000" w:themeColor="text1"/>
          <w:sz w:val="24"/>
          <w:szCs w:val="24"/>
        </w:rPr>
        <w:t>M</w:t>
      </w:r>
      <w:r w:rsidR="00905F40" w:rsidRPr="00E27A74">
        <w:rPr>
          <w:rFonts w:ascii="Century Gothic" w:hAnsi="Century Gothic"/>
          <w:iCs/>
          <w:color w:val="000000" w:themeColor="text1"/>
          <w:sz w:val="24"/>
          <w:szCs w:val="24"/>
        </w:rPr>
        <w:t xml:space="preserve">esa de </w:t>
      </w:r>
      <w:r w:rsidRPr="00E27A74">
        <w:rPr>
          <w:rFonts w:ascii="Century Gothic" w:hAnsi="Century Gothic"/>
          <w:iCs/>
          <w:color w:val="000000" w:themeColor="text1"/>
          <w:sz w:val="24"/>
          <w:szCs w:val="24"/>
        </w:rPr>
        <w:t>P</w:t>
      </w:r>
      <w:r w:rsidR="00905F40" w:rsidRPr="00E27A74">
        <w:rPr>
          <w:rFonts w:ascii="Century Gothic" w:hAnsi="Century Gothic"/>
          <w:iCs/>
          <w:color w:val="000000" w:themeColor="text1"/>
          <w:sz w:val="24"/>
          <w:szCs w:val="24"/>
        </w:rPr>
        <w:t xml:space="preserve">ediatría. </w:t>
      </w:r>
      <w:r w:rsidRPr="00E27A74">
        <w:rPr>
          <w:rFonts w:ascii="Century Gothic" w:hAnsi="Century Gothic"/>
          <w:iCs/>
          <w:color w:val="000000" w:themeColor="text1"/>
          <w:sz w:val="24"/>
          <w:szCs w:val="24"/>
        </w:rPr>
        <w:t xml:space="preserve">Desde la gerencia de Atención Primaria se está realizando una propuestas interna para incentivar plazas de difícil cobertura, pendiente de llevar a la Mesa Sectorial. </w:t>
      </w:r>
    </w:p>
    <w:p w:rsidR="00B42B45" w:rsidRPr="00E27A74" w:rsidRDefault="00B42B45" w:rsidP="00E27A74">
      <w:pPr>
        <w:spacing w:after="120"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 xml:space="preserve">5. Tomar las medidas oportunas (contractuales, retributivas, formación) para atraer nuevos pediatras y retener los existentes. </w:t>
      </w:r>
    </w:p>
    <w:p w:rsidR="00BD048F" w:rsidRDefault="001C7DDC" w:rsidP="00E27A74">
      <w:pPr>
        <w:spacing w:after="120" w:line="288" w:lineRule="auto"/>
        <w:ind w:left="284"/>
        <w:jc w:val="both"/>
        <w:rPr>
          <w:rFonts w:ascii="Century Gothic" w:hAnsi="Century Gothic"/>
          <w:i/>
          <w:iCs/>
          <w:color w:val="000000" w:themeColor="text1"/>
          <w:sz w:val="24"/>
          <w:szCs w:val="24"/>
        </w:rPr>
      </w:pPr>
      <w:r>
        <w:rPr>
          <w:rFonts w:ascii="Century Gothic" w:hAnsi="Century Gothic"/>
          <w:i/>
          <w:iCs/>
          <w:color w:val="000000" w:themeColor="text1"/>
          <w:sz w:val="24"/>
          <w:szCs w:val="24"/>
        </w:rPr>
        <w:t>Se sigue trabajando en ello y todas las medidas expuestas en las siguientes van encaminadas a lograr este objetivo y mejorar la calidad de la asistencia.</w:t>
      </w:r>
    </w:p>
    <w:p w:rsidR="00B42B45" w:rsidRPr="00E27A74" w:rsidRDefault="00B42B45" w:rsidP="00E27A74">
      <w:pPr>
        <w:spacing w:after="120"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 xml:space="preserve">6. Mejorar la calidad de los contratos temporales con el objeto de favorecer la continuidad de la asistencia y la retención de los profesionales contratados temporales. </w:t>
      </w:r>
    </w:p>
    <w:p w:rsidR="00BD048F" w:rsidRDefault="00905F40" w:rsidP="00E27A74">
      <w:pPr>
        <w:spacing w:after="120" w:line="288" w:lineRule="auto"/>
        <w:ind w:left="284"/>
        <w:jc w:val="both"/>
        <w:rPr>
          <w:rFonts w:ascii="Century Gothic" w:hAnsi="Century Gothic"/>
          <w:iCs/>
          <w:color w:val="000000" w:themeColor="text1"/>
          <w:sz w:val="24"/>
          <w:szCs w:val="24"/>
        </w:rPr>
      </w:pPr>
      <w:r w:rsidRPr="00E27A74">
        <w:rPr>
          <w:rFonts w:ascii="Century Gothic" w:hAnsi="Century Gothic"/>
          <w:iCs/>
          <w:color w:val="000000" w:themeColor="text1"/>
          <w:sz w:val="24"/>
          <w:szCs w:val="24"/>
        </w:rPr>
        <w:t xml:space="preserve">Los contratos temporales </w:t>
      </w:r>
      <w:r w:rsidR="00484FD4" w:rsidRPr="00E27A74">
        <w:rPr>
          <w:rFonts w:ascii="Century Gothic" w:hAnsi="Century Gothic"/>
          <w:iCs/>
          <w:color w:val="000000" w:themeColor="text1"/>
          <w:sz w:val="24"/>
          <w:szCs w:val="24"/>
        </w:rPr>
        <w:t xml:space="preserve">actualmente </w:t>
      </w:r>
      <w:r w:rsidRPr="00E27A74">
        <w:rPr>
          <w:rFonts w:ascii="Century Gothic" w:hAnsi="Century Gothic"/>
          <w:iCs/>
          <w:color w:val="000000" w:themeColor="text1"/>
          <w:sz w:val="24"/>
          <w:szCs w:val="24"/>
        </w:rPr>
        <w:t>son de calidad (tiempo completo) y duración de un año</w:t>
      </w:r>
      <w:r w:rsidR="00B42B45" w:rsidRPr="00E27A74">
        <w:rPr>
          <w:rFonts w:ascii="Century Gothic" w:hAnsi="Century Gothic"/>
          <w:iCs/>
          <w:color w:val="000000" w:themeColor="text1"/>
          <w:sz w:val="24"/>
          <w:szCs w:val="24"/>
        </w:rPr>
        <w:t xml:space="preserve"> (salvo sustitución por IT o maternidad que depende de la duración de las mismas)</w:t>
      </w:r>
      <w:r w:rsidR="004A0DE2" w:rsidRPr="00E27A74">
        <w:rPr>
          <w:rFonts w:ascii="Century Gothic" w:hAnsi="Century Gothic"/>
          <w:iCs/>
          <w:color w:val="000000" w:themeColor="text1"/>
          <w:sz w:val="24"/>
          <w:szCs w:val="24"/>
        </w:rPr>
        <w:t>.</w:t>
      </w:r>
      <w:r w:rsidR="00B42B45" w:rsidRPr="00E27A74">
        <w:rPr>
          <w:rFonts w:ascii="Century Gothic" w:hAnsi="Century Gothic"/>
          <w:iCs/>
          <w:color w:val="000000" w:themeColor="text1"/>
          <w:sz w:val="24"/>
          <w:szCs w:val="24"/>
        </w:rPr>
        <w:t xml:space="preserve"> </w:t>
      </w:r>
    </w:p>
    <w:p w:rsidR="00B42B45" w:rsidRPr="00E27A74" w:rsidRDefault="00B42B45" w:rsidP="00E27A74">
      <w:pPr>
        <w:spacing w:after="120"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 xml:space="preserve">7. Tramitar una nueva OPE en 2019 estudiando la ampliación de plazas de pediatría en la actual OPE con el fin de reducir la temporalidad. </w:t>
      </w:r>
    </w:p>
    <w:p w:rsidR="00BD048F" w:rsidRDefault="00631BE0" w:rsidP="00E27A74">
      <w:pPr>
        <w:spacing w:line="288" w:lineRule="auto"/>
        <w:ind w:left="284"/>
        <w:jc w:val="both"/>
        <w:rPr>
          <w:rFonts w:ascii="Century Gothic" w:hAnsi="Century Gothic"/>
          <w:color w:val="000000" w:themeColor="text1"/>
          <w:sz w:val="24"/>
          <w:szCs w:val="24"/>
        </w:rPr>
      </w:pPr>
      <w:r w:rsidRPr="00E27A74">
        <w:rPr>
          <w:rFonts w:ascii="Century Gothic" w:hAnsi="Century Gothic"/>
          <w:iCs/>
          <w:color w:val="000000" w:themeColor="text1"/>
          <w:sz w:val="24"/>
          <w:szCs w:val="24"/>
        </w:rPr>
        <w:t>Como se ha indicado anteriormente, en la próxima OPE, correspondiente a 2018, se convocarán todas las plazas vacantes, en torno a una veintena</w:t>
      </w:r>
      <w:r w:rsidRPr="00E27A74">
        <w:rPr>
          <w:rFonts w:ascii="Century Gothic" w:hAnsi="Century Gothic"/>
          <w:i/>
          <w:iCs/>
          <w:color w:val="000000" w:themeColor="text1"/>
          <w:sz w:val="24"/>
          <w:szCs w:val="24"/>
        </w:rPr>
        <w:t>.</w:t>
      </w:r>
    </w:p>
    <w:p w:rsidR="00B42B45" w:rsidRPr="00E27A74" w:rsidRDefault="00B42B45" w:rsidP="00E27A74">
      <w:pPr>
        <w:spacing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 xml:space="preserve">8. Fomentar desde el Departamento de Salud la formación de los profesionales, docencia e investigación en pediatría en Atención Primaria. </w:t>
      </w:r>
    </w:p>
    <w:p w:rsidR="00BD048F" w:rsidRDefault="001C7DDC" w:rsidP="00E27A74">
      <w:pPr>
        <w:spacing w:line="288" w:lineRule="auto"/>
        <w:ind w:left="284"/>
        <w:jc w:val="both"/>
        <w:rPr>
          <w:rFonts w:ascii="Century Gothic" w:hAnsi="Century Gothic"/>
          <w:color w:val="000000" w:themeColor="text1"/>
          <w:sz w:val="24"/>
          <w:szCs w:val="24"/>
        </w:rPr>
      </w:pPr>
      <w:r>
        <w:rPr>
          <w:rFonts w:ascii="Century Gothic" w:hAnsi="Century Gothic"/>
          <w:color w:val="000000" w:themeColor="text1"/>
          <w:sz w:val="24"/>
          <w:szCs w:val="24"/>
        </w:rPr>
        <w:t>E</w:t>
      </w:r>
      <w:r w:rsidR="00152515">
        <w:rPr>
          <w:rFonts w:ascii="Century Gothic" w:hAnsi="Century Gothic"/>
          <w:color w:val="000000" w:themeColor="text1"/>
          <w:sz w:val="24"/>
          <w:szCs w:val="24"/>
        </w:rPr>
        <w:t>n la tabla se reseñan</w:t>
      </w:r>
      <w:r w:rsidR="00211763" w:rsidRPr="00E27A74">
        <w:rPr>
          <w:rFonts w:ascii="Century Gothic" w:hAnsi="Century Gothic"/>
          <w:color w:val="000000" w:themeColor="text1"/>
          <w:sz w:val="24"/>
          <w:szCs w:val="24"/>
        </w:rPr>
        <w:t xml:space="preserve"> las acciones formativas que se han realizado en el ámbito de la pediatría  en el año 2018 e inicio del 2019:</w:t>
      </w:r>
    </w:p>
    <w:p w:rsidR="00E27A74" w:rsidRPr="0092375B" w:rsidRDefault="00E27A74" w:rsidP="00CE796F">
      <w:pPr>
        <w:jc w:val="both"/>
        <w:rPr>
          <w:color w:val="000000" w:themeColor="text1"/>
          <w:sz w:val="20"/>
        </w:rPr>
      </w:pPr>
    </w:p>
    <w:tbl>
      <w:tblPr>
        <w:tblW w:w="9803"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439"/>
        <w:gridCol w:w="1257"/>
        <w:gridCol w:w="1182"/>
        <w:gridCol w:w="1134"/>
        <w:gridCol w:w="735"/>
        <w:gridCol w:w="1033"/>
      </w:tblGrid>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Nombre del curso</w:t>
            </w:r>
          </w:p>
        </w:tc>
        <w:tc>
          <w:tcPr>
            <w:tcW w:w="439"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Ed</w:t>
            </w:r>
          </w:p>
        </w:tc>
        <w:tc>
          <w:tcPr>
            <w:tcW w:w="1257"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Tema</w:t>
            </w:r>
          </w:p>
        </w:tc>
        <w:tc>
          <w:tcPr>
            <w:tcW w:w="1182"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Fecha</w:t>
            </w:r>
          </w:p>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inicio</w:t>
            </w:r>
          </w:p>
        </w:tc>
        <w:tc>
          <w:tcPr>
            <w:tcW w:w="1134"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Fecha</w:t>
            </w:r>
          </w:p>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final</w:t>
            </w:r>
          </w:p>
        </w:tc>
        <w:tc>
          <w:tcPr>
            <w:tcW w:w="735"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Nº de Horas</w:t>
            </w:r>
          </w:p>
        </w:tc>
        <w:tc>
          <w:tcPr>
            <w:tcW w:w="1033"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Lugar</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Planes de cuidados de enfermería en Pediatría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Metodología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21/02/2018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27/02/2018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6</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Trabajo Social Sanitario en el Programa de Salud Infantil</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Pediatría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20/04/2018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20/04/2018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6</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lastRenderedPageBreak/>
              <w:t>Planes de cuidados de enfermería en Pediatría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Metodología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09/05/2018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16/05/2018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6</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Supervisión del desarrollo psicomotor en la consulta del pediatra de Atención Primaria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Pediatría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10/05/2018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10/05/2018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3,5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Metodología de EpS Individual en consulta de enfermería pediátrica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Pediatría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21/05/2018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28/05/2018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13</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Alimentación en los dos primeros años de vida: Cuándo, Qué y Cómo</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Pediatría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29/05/2018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29/05/2018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3,5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Cuidados de la Espalda (Infancia y Adolescencia) Formación de formadores</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6ª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Lumbalgias</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08/06/2018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08/06/2018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7</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Promoción del Buen Trato: vínculo afectivo seguro y parentalidad positiva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3ª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Pediatría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12/06/2018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12/06/2018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9,5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Cuidados de la Espalda (Infancia y Adolescencia) Formación de formadores</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7ª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Lumbalgias</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28/09/2018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28/09/2018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7</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Ganar salud en la infancia y adolescencia: curso para trabajar con padres y madres</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Pediatría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04/10/2018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04/10/2018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6</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Metodología de EpS Individual en consulta de enfermería pediátrica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Pediatría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15/10/2018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22/10/2018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13</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Metodología de EpS Individual en consulta de enfermería pediátrica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3ª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Pediatría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23/10/2018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30/10/2018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13</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Visita domiciliaria del recién nacido y puérpera en atención primaria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Pediatría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06/11/2018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06/11/2018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3</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Valoración del desarrollo psicomotor en la consulta de enfermería pediatría de AP</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Pediatría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13/11/2018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14/11/2018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11</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Alimentación en los dos primeros años de vida: Cuándo, Qué y Cómo</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3ª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Pediatría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19/11/2018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19/11/2018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3,5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Sesión divulgativa Equipos de Atención a la Infancia y Adolescencia (EAIA)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Área social</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11/12/2018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11/12/2018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Sesión divulgativa Equipos de Atención a la Infancia y Adolescencia (EAIA)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Área social</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12/12/2018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12/12/2018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Sesión divulgativa Equipos de Atención a la Infancia y Adolescencia (EAIA)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3ª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Área social</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20/12/2018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20/12/2018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2,5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Tafalla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Planes de cuidados de enfermería en Pediatría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3ª</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Metodología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13/02/2019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13/02/2019</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6</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sidRPr="0092375B">
              <w:rPr>
                <w:rFonts w:ascii="Times New Roman" w:eastAsia="Times New Roman" w:hAnsi="Times New Roman"/>
                <w:color w:val="000000" w:themeColor="text1"/>
                <w:sz w:val="20"/>
                <w:szCs w:val="20"/>
              </w:rPr>
              <w:t>Pamplona</w:t>
            </w:r>
          </w:p>
        </w:tc>
      </w:tr>
    </w:tbl>
    <w:p w:rsidR="00BD048F" w:rsidRDefault="00BD048F" w:rsidP="00CE796F">
      <w:pPr>
        <w:pStyle w:val="Prrafodelista"/>
        <w:jc w:val="both"/>
        <w:rPr>
          <w:color w:val="000000" w:themeColor="text1"/>
          <w:sz w:val="20"/>
        </w:rPr>
      </w:pPr>
    </w:p>
    <w:p w:rsidR="00B42B45" w:rsidRPr="00E27A74" w:rsidRDefault="00B42B45" w:rsidP="00E27A74">
      <w:pPr>
        <w:spacing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 xml:space="preserve">9. Asimilar los criterios de sustitución en Atención Primaria a los establecidos en Atención Especializada. </w:t>
      </w:r>
    </w:p>
    <w:p w:rsidR="00BD048F" w:rsidRDefault="00211763" w:rsidP="00E27A74">
      <w:pPr>
        <w:spacing w:line="288" w:lineRule="auto"/>
        <w:jc w:val="both"/>
        <w:rPr>
          <w:rFonts w:ascii="Century Gothic" w:hAnsi="Century Gothic"/>
          <w:color w:val="000000" w:themeColor="text1"/>
          <w:sz w:val="24"/>
          <w:szCs w:val="24"/>
        </w:rPr>
      </w:pPr>
      <w:r w:rsidRPr="00E27A74">
        <w:rPr>
          <w:rFonts w:ascii="Century Gothic" w:hAnsi="Century Gothic"/>
          <w:iCs/>
          <w:color w:val="000000" w:themeColor="text1"/>
          <w:sz w:val="24"/>
          <w:szCs w:val="24"/>
        </w:rPr>
        <w:t xml:space="preserve">  </w:t>
      </w:r>
      <w:r w:rsidR="001C7DDC">
        <w:rPr>
          <w:rFonts w:ascii="Century Gothic" w:hAnsi="Century Gothic"/>
          <w:iCs/>
          <w:color w:val="000000" w:themeColor="text1"/>
          <w:sz w:val="24"/>
          <w:szCs w:val="24"/>
        </w:rPr>
        <w:t>Parece referirse</w:t>
      </w:r>
      <w:r w:rsidR="00905F40" w:rsidRPr="00E27A74">
        <w:rPr>
          <w:rFonts w:ascii="Century Gothic" w:hAnsi="Century Gothic"/>
          <w:iCs/>
          <w:color w:val="000000" w:themeColor="text1"/>
          <w:sz w:val="24"/>
          <w:szCs w:val="24"/>
        </w:rPr>
        <w:t xml:space="preserve"> al pago por prolongación de jornada </w:t>
      </w:r>
      <w:r w:rsidR="001C7DDC">
        <w:rPr>
          <w:rFonts w:ascii="Century Gothic" w:hAnsi="Century Gothic"/>
          <w:iCs/>
          <w:color w:val="000000" w:themeColor="text1"/>
          <w:sz w:val="24"/>
          <w:szCs w:val="24"/>
        </w:rPr>
        <w:t xml:space="preserve">a Pediatras de Atención Primaria </w:t>
      </w:r>
      <w:r w:rsidR="00905F40" w:rsidRPr="00E27A74">
        <w:rPr>
          <w:rFonts w:ascii="Century Gothic" w:hAnsi="Century Gothic"/>
          <w:iCs/>
          <w:color w:val="000000" w:themeColor="text1"/>
          <w:sz w:val="24"/>
          <w:szCs w:val="24"/>
        </w:rPr>
        <w:t xml:space="preserve">similar al </w:t>
      </w:r>
      <w:r w:rsidR="002E2A02">
        <w:rPr>
          <w:rFonts w:ascii="Century Gothic" w:hAnsi="Century Gothic"/>
          <w:iCs/>
          <w:color w:val="000000" w:themeColor="text1"/>
          <w:sz w:val="24"/>
          <w:szCs w:val="24"/>
        </w:rPr>
        <w:t>de</w:t>
      </w:r>
      <w:r w:rsidR="00905F40" w:rsidRPr="00E27A74">
        <w:rPr>
          <w:rFonts w:ascii="Century Gothic" w:hAnsi="Century Gothic"/>
          <w:iCs/>
          <w:color w:val="000000" w:themeColor="text1"/>
          <w:sz w:val="24"/>
          <w:szCs w:val="24"/>
        </w:rPr>
        <w:t xml:space="preserve"> especialistas hospitalarios</w:t>
      </w:r>
      <w:r w:rsidR="00786CE3" w:rsidRPr="00E27A74">
        <w:rPr>
          <w:rFonts w:ascii="Century Gothic" w:hAnsi="Century Gothic"/>
          <w:iCs/>
          <w:color w:val="000000" w:themeColor="text1"/>
          <w:sz w:val="24"/>
          <w:szCs w:val="24"/>
        </w:rPr>
        <w:t>. La propuesta está</w:t>
      </w:r>
      <w:r w:rsidR="00905F40" w:rsidRPr="00E27A74">
        <w:rPr>
          <w:rFonts w:ascii="Century Gothic" w:hAnsi="Century Gothic"/>
          <w:iCs/>
          <w:color w:val="000000" w:themeColor="text1"/>
          <w:sz w:val="24"/>
          <w:szCs w:val="24"/>
        </w:rPr>
        <w:t xml:space="preserve"> pendiente de llevar a </w:t>
      </w:r>
      <w:r w:rsidR="00786CE3" w:rsidRPr="00E27A74">
        <w:rPr>
          <w:rFonts w:ascii="Century Gothic" w:hAnsi="Century Gothic"/>
          <w:iCs/>
          <w:color w:val="000000" w:themeColor="text1"/>
          <w:sz w:val="24"/>
          <w:szCs w:val="24"/>
        </w:rPr>
        <w:t>M</w:t>
      </w:r>
      <w:r w:rsidR="00905F40" w:rsidRPr="00E27A74">
        <w:rPr>
          <w:rFonts w:ascii="Century Gothic" w:hAnsi="Century Gothic"/>
          <w:iCs/>
          <w:color w:val="000000" w:themeColor="text1"/>
          <w:sz w:val="24"/>
          <w:szCs w:val="24"/>
        </w:rPr>
        <w:t xml:space="preserve">esa </w:t>
      </w:r>
      <w:r w:rsidR="00786CE3" w:rsidRPr="00E27A74">
        <w:rPr>
          <w:rFonts w:ascii="Century Gothic" w:hAnsi="Century Gothic"/>
          <w:iCs/>
          <w:color w:val="000000" w:themeColor="text1"/>
          <w:sz w:val="24"/>
          <w:szCs w:val="24"/>
        </w:rPr>
        <w:t>S</w:t>
      </w:r>
      <w:r w:rsidR="00905F40" w:rsidRPr="00E27A74">
        <w:rPr>
          <w:rFonts w:ascii="Century Gothic" w:hAnsi="Century Gothic"/>
          <w:iCs/>
          <w:color w:val="000000" w:themeColor="text1"/>
          <w:sz w:val="24"/>
          <w:szCs w:val="24"/>
        </w:rPr>
        <w:t xml:space="preserve">ectorial. </w:t>
      </w:r>
    </w:p>
    <w:p w:rsidR="00211763" w:rsidRPr="00E27A74" w:rsidRDefault="00B42B45" w:rsidP="00E27A74">
      <w:pPr>
        <w:spacing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 xml:space="preserve">10. Promover la conciliación familiar de los diferentes profesionales, con la flexibilidad del horario laboral y otras medidas de conciliación. </w:t>
      </w:r>
    </w:p>
    <w:p w:rsidR="00905F40" w:rsidRPr="00E27A74" w:rsidRDefault="00905F40" w:rsidP="00E27A74">
      <w:pPr>
        <w:pStyle w:val="Prrafodelista"/>
        <w:numPr>
          <w:ilvl w:val="0"/>
          <w:numId w:val="6"/>
        </w:numPr>
        <w:spacing w:after="120" w:line="288" w:lineRule="auto"/>
        <w:ind w:left="714" w:hanging="357"/>
        <w:contextualSpacing w:val="0"/>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lastRenderedPageBreak/>
        <w:t>Aceptación de petición de pediatras de equipos urbanos en horario de tarde</w:t>
      </w:r>
      <w:r w:rsidR="00786CE3" w:rsidRPr="00E27A74">
        <w:rPr>
          <w:rFonts w:ascii="Century Gothic" w:hAnsi="Century Gothic"/>
          <w:i/>
          <w:iCs/>
          <w:color w:val="000000" w:themeColor="text1"/>
          <w:sz w:val="24"/>
          <w:szCs w:val="24"/>
        </w:rPr>
        <w:t xml:space="preserve"> (de 10,40 h a 18 h, en lugar de 12,40 h a 20 h).</w:t>
      </w:r>
    </w:p>
    <w:p w:rsidR="00211763" w:rsidRPr="00E27A74" w:rsidRDefault="00905F40" w:rsidP="00E27A74">
      <w:pPr>
        <w:pStyle w:val="Prrafodelista"/>
        <w:numPr>
          <w:ilvl w:val="0"/>
          <w:numId w:val="6"/>
        </w:numPr>
        <w:spacing w:after="120" w:line="288" w:lineRule="auto"/>
        <w:ind w:left="714" w:hanging="357"/>
        <w:contextualSpacing w:val="0"/>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De</w:t>
      </w:r>
      <w:r w:rsidR="00211763" w:rsidRPr="00E27A74">
        <w:rPr>
          <w:rFonts w:ascii="Century Gothic" w:hAnsi="Century Gothic"/>
          <w:i/>
          <w:iCs/>
          <w:color w:val="000000" w:themeColor="text1"/>
          <w:sz w:val="24"/>
          <w:szCs w:val="24"/>
        </w:rPr>
        <w:t xml:space="preserve"> </w:t>
      </w:r>
      <w:r w:rsidRPr="00E27A74">
        <w:rPr>
          <w:rFonts w:ascii="Century Gothic" w:hAnsi="Century Gothic"/>
          <w:i/>
          <w:iCs/>
          <w:color w:val="000000" w:themeColor="text1"/>
          <w:sz w:val="24"/>
          <w:szCs w:val="24"/>
        </w:rPr>
        <w:t xml:space="preserve">flexibilidad </w:t>
      </w:r>
      <w:r w:rsidR="00786CE3" w:rsidRPr="00E27A74">
        <w:rPr>
          <w:rFonts w:ascii="Century Gothic" w:hAnsi="Century Gothic"/>
          <w:i/>
          <w:iCs/>
          <w:color w:val="000000" w:themeColor="text1"/>
          <w:sz w:val="24"/>
          <w:szCs w:val="24"/>
        </w:rPr>
        <w:t xml:space="preserve">horaria </w:t>
      </w:r>
      <w:r w:rsidR="001C7DDC">
        <w:rPr>
          <w:rFonts w:ascii="Century Gothic" w:hAnsi="Century Gothic"/>
          <w:i/>
          <w:iCs/>
          <w:color w:val="000000" w:themeColor="text1"/>
          <w:sz w:val="24"/>
          <w:szCs w:val="24"/>
        </w:rPr>
        <w:t>cara a conciliación, igualmente contemplada.</w:t>
      </w:r>
    </w:p>
    <w:p w:rsidR="00BD048F" w:rsidRDefault="00905F40" w:rsidP="00E27A74">
      <w:pPr>
        <w:pStyle w:val="Prrafodelista"/>
        <w:numPr>
          <w:ilvl w:val="0"/>
          <w:numId w:val="6"/>
        </w:numPr>
        <w:spacing w:line="288" w:lineRule="auto"/>
        <w:jc w:val="both"/>
        <w:rPr>
          <w:rFonts w:ascii="Century Gothic" w:hAnsi="Century Gothic"/>
          <w:color w:val="000000" w:themeColor="text1"/>
          <w:sz w:val="24"/>
          <w:szCs w:val="24"/>
        </w:rPr>
      </w:pPr>
      <w:r w:rsidRPr="00E27A74">
        <w:rPr>
          <w:rFonts w:ascii="Century Gothic" w:hAnsi="Century Gothic"/>
          <w:i/>
          <w:iCs/>
          <w:color w:val="000000" w:themeColor="text1"/>
          <w:sz w:val="24"/>
          <w:szCs w:val="24"/>
        </w:rPr>
        <w:t xml:space="preserve">Propuesta de </w:t>
      </w:r>
      <w:r w:rsidR="00BB70C3" w:rsidRPr="00E27A74">
        <w:rPr>
          <w:rFonts w:ascii="Century Gothic" w:hAnsi="Century Gothic"/>
          <w:i/>
          <w:iCs/>
          <w:color w:val="000000" w:themeColor="text1"/>
          <w:sz w:val="24"/>
          <w:szCs w:val="24"/>
        </w:rPr>
        <w:t>modificación</w:t>
      </w:r>
      <w:r w:rsidRPr="00E27A74">
        <w:rPr>
          <w:rFonts w:ascii="Century Gothic" w:hAnsi="Century Gothic"/>
          <w:i/>
          <w:iCs/>
          <w:color w:val="000000" w:themeColor="text1"/>
          <w:sz w:val="24"/>
          <w:szCs w:val="24"/>
        </w:rPr>
        <w:t xml:space="preserve"> de horarios aceptada y criterios establecidos</w:t>
      </w:r>
      <w:r w:rsidR="00786CE3" w:rsidRPr="00E27A74">
        <w:rPr>
          <w:rFonts w:ascii="Century Gothic" w:hAnsi="Century Gothic"/>
          <w:i/>
          <w:iCs/>
          <w:color w:val="000000" w:themeColor="text1"/>
          <w:sz w:val="24"/>
          <w:szCs w:val="24"/>
        </w:rPr>
        <w:t xml:space="preserve"> para esta flexibilidad, que sirvan para todas y todos los profesionales</w:t>
      </w:r>
      <w:r w:rsidR="00BB70C3" w:rsidRPr="00E27A74">
        <w:rPr>
          <w:rFonts w:ascii="Century Gothic" w:hAnsi="Century Gothic"/>
          <w:i/>
          <w:iCs/>
          <w:color w:val="000000" w:themeColor="text1"/>
          <w:sz w:val="24"/>
          <w:szCs w:val="24"/>
        </w:rPr>
        <w:t>.</w:t>
      </w:r>
    </w:p>
    <w:p w:rsidR="0092375B" w:rsidRPr="00E27A74" w:rsidRDefault="00B42B45" w:rsidP="00E27A74">
      <w:pPr>
        <w:spacing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11. Desarrollar herramientas informáticas específicas, así como Protocolos y Guías de Práctica Clínica actualizados.</w:t>
      </w:r>
    </w:p>
    <w:p w:rsidR="00BD048F" w:rsidRDefault="00B42B45" w:rsidP="00E27A74">
      <w:pPr>
        <w:spacing w:line="288" w:lineRule="auto"/>
        <w:ind w:left="426"/>
        <w:jc w:val="both"/>
        <w:rPr>
          <w:rFonts w:ascii="Century Gothic" w:hAnsi="Century Gothic"/>
          <w:color w:val="000000" w:themeColor="text1"/>
          <w:sz w:val="24"/>
          <w:szCs w:val="24"/>
        </w:rPr>
      </w:pPr>
      <w:r w:rsidRPr="00E27A74">
        <w:rPr>
          <w:rFonts w:ascii="Century Gothic" w:hAnsi="Century Gothic"/>
          <w:i/>
          <w:iCs/>
          <w:color w:val="000000" w:themeColor="text1"/>
          <w:sz w:val="24"/>
          <w:szCs w:val="24"/>
        </w:rPr>
        <w:t xml:space="preserve"> </w:t>
      </w:r>
      <w:r w:rsidR="00211763" w:rsidRPr="00E27A74">
        <w:rPr>
          <w:rFonts w:ascii="Century Gothic" w:hAnsi="Century Gothic"/>
          <w:color w:val="000000" w:themeColor="text1"/>
          <w:sz w:val="24"/>
          <w:szCs w:val="24"/>
        </w:rPr>
        <w:t xml:space="preserve">Se han mantenido los protocolos y herramientas informáticas </w:t>
      </w:r>
      <w:r w:rsidR="00786CE3" w:rsidRPr="00E27A74">
        <w:rPr>
          <w:rFonts w:ascii="Century Gothic" w:hAnsi="Century Gothic"/>
          <w:color w:val="000000" w:themeColor="text1"/>
          <w:sz w:val="24"/>
          <w:szCs w:val="24"/>
        </w:rPr>
        <w:t xml:space="preserve">ya </w:t>
      </w:r>
      <w:r w:rsidR="001C7DDC">
        <w:rPr>
          <w:rFonts w:ascii="Century Gothic" w:hAnsi="Century Gothic"/>
          <w:color w:val="000000" w:themeColor="text1"/>
          <w:sz w:val="24"/>
          <w:szCs w:val="24"/>
        </w:rPr>
        <w:t>existentes, que se consideran adecuad</w:t>
      </w:r>
      <w:r w:rsidR="00152515">
        <w:rPr>
          <w:rFonts w:ascii="Century Gothic" w:hAnsi="Century Gothic"/>
          <w:color w:val="000000" w:themeColor="text1"/>
          <w:sz w:val="24"/>
          <w:szCs w:val="24"/>
        </w:rPr>
        <w:t>o</w:t>
      </w:r>
      <w:r w:rsidR="001C7DDC">
        <w:rPr>
          <w:rFonts w:ascii="Century Gothic" w:hAnsi="Century Gothic"/>
          <w:color w:val="000000" w:themeColor="text1"/>
          <w:sz w:val="24"/>
          <w:szCs w:val="24"/>
        </w:rPr>
        <w:t>s.</w:t>
      </w:r>
    </w:p>
    <w:p w:rsidR="00BD048F" w:rsidRDefault="00786CE3" w:rsidP="00E27A74">
      <w:pPr>
        <w:pStyle w:val="Prrafodelista"/>
        <w:numPr>
          <w:ilvl w:val="0"/>
          <w:numId w:val="3"/>
        </w:numPr>
        <w:spacing w:after="0" w:line="288" w:lineRule="auto"/>
        <w:ind w:left="714" w:hanging="357"/>
        <w:jc w:val="both"/>
        <w:rPr>
          <w:rFonts w:ascii="Century Gothic" w:hAnsi="Century Gothic"/>
          <w:color w:val="000000" w:themeColor="text1"/>
          <w:sz w:val="24"/>
          <w:szCs w:val="24"/>
        </w:rPr>
      </w:pPr>
      <w:r w:rsidRPr="00E27A74">
        <w:rPr>
          <w:rFonts w:ascii="Century Gothic" w:hAnsi="Century Gothic"/>
          <w:color w:val="000000" w:themeColor="text1"/>
          <w:sz w:val="24"/>
          <w:szCs w:val="24"/>
        </w:rPr>
        <w:t>Nuevo p</w:t>
      </w:r>
      <w:r w:rsidR="00211763" w:rsidRPr="00E27A74">
        <w:rPr>
          <w:rFonts w:ascii="Century Gothic" w:hAnsi="Century Gothic"/>
          <w:color w:val="000000" w:themeColor="text1"/>
          <w:sz w:val="24"/>
          <w:szCs w:val="24"/>
        </w:rPr>
        <w:t xml:space="preserve">rotocolo para la detección, diagnóstico </w:t>
      </w:r>
      <w:r w:rsidR="00DA7397" w:rsidRPr="00E27A74">
        <w:rPr>
          <w:rFonts w:ascii="Century Gothic" w:hAnsi="Century Gothic"/>
          <w:color w:val="000000" w:themeColor="text1"/>
          <w:sz w:val="24"/>
          <w:szCs w:val="24"/>
        </w:rPr>
        <w:t>e</w:t>
      </w:r>
      <w:r w:rsidR="00211763" w:rsidRPr="00E27A74">
        <w:rPr>
          <w:rFonts w:ascii="Century Gothic" w:hAnsi="Century Gothic"/>
          <w:color w:val="000000" w:themeColor="text1"/>
          <w:sz w:val="24"/>
          <w:szCs w:val="24"/>
        </w:rPr>
        <w:t xml:space="preserve"> intervención en niños y niña</w:t>
      </w:r>
      <w:r w:rsidR="00DA7397" w:rsidRPr="00E27A74">
        <w:rPr>
          <w:rFonts w:ascii="Century Gothic" w:hAnsi="Century Gothic"/>
          <w:color w:val="000000" w:themeColor="text1"/>
          <w:sz w:val="24"/>
          <w:szCs w:val="24"/>
        </w:rPr>
        <w:t xml:space="preserve">s con sospecha de trastorno del </w:t>
      </w:r>
      <w:r w:rsidR="00211763" w:rsidRPr="00E27A74">
        <w:rPr>
          <w:rFonts w:ascii="Century Gothic" w:hAnsi="Century Gothic"/>
          <w:color w:val="000000" w:themeColor="text1"/>
          <w:sz w:val="24"/>
          <w:szCs w:val="24"/>
        </w:rPr>
        <w:t>espectro del autismo (3 a 6 años), en colaboración con los Departamentos de Política Social y Educación.</w:t>
      </w:r>
      <w:r w:rsidR="00DA7397" w:rsidRPr="00E27A74">
        <w:rPr>
          <w:rFonts w:ascii="Century Gothic" w:hAnsi="Century Gothic"/>
          <w:color w:val="000000" w:themeColor="text1"/>
          <w:sz w:val="24"/>
          <w:szCs w:val="24"/>
        </w:rPr>
        <w:t xml:space="preserve"> Está en fase previa de aplicación.</w:t>
      </w:r>
    </w:p>
    <w:p w:rsidR="00BD048F" w:rsidRDefault="00DA7397" w:rsidP="00E27A74">
      <w:pPr>
        <w:pStyle w:val="Prrafodelista"/>
        <w:numPr>
          <w:ilvl w:val="0"/>
          <w:numId w:val="3"/>
        </w:numPr>
        <w:spacing w:after="0" w:line="288" w:lineRule="auto"/>
        <w:jc w:val="both"/>
        <w:rPr>
          <w:rFonts w:ascii="Century Gothic" w:hAnsi="Century Gothic"/>
          <w:color w:val="000000" w:themeColor="text1"/>
          <w:sz w:val="24"/>
          <w:szCs w:val="24"/>
        </w:rPr>
      </w:pPr>
      <w:r w:rsidRPr="00E27A74">
        <w:rPr>
          <w:rFonts w:ascii="Century Gothic" w:hAnsi="Century Gothic"/>
          <w:color w:val="000000" w:themeColor="text1"/>
          <w:sz w:val="24"/>
          <w:szCs w:val="24"/>
        </w:rPr>
        <w:t>E</w:t>
      </w:r>
      <w:r w:rsidR="00211763" w:rsidRPr="00E27A74">
        <w:rPr>
          <w:rFonts w:ascii="Century Gothic" w:hAnsi="Century Gothic"/>
          <w:color w:val="000000" w:themeColor="text1"/>
          <w:sz w:val="24"/>
          <w:szCs w:val="24"/>
        </w:rPr>
        <w:t>n el primer semestre de 2019 se implantará en el marco del Plan de Salud 2014-2020 la Estrategia de atención al paciente pediátrico complejo para todo Navarra, que conlleva las herramientas informáticas específicas así como la formación correspondiente para todos los pediatras y enfermeras de pediatría, junto con las trabajadoras sociales.</w:t>
      </w:r>
    </w:p>
    <w:p w:rsidR="00211763" w:rsidRPr="00E27A74" w:rsidRDefault="00DA7397" w:rsidP="00E27A74">
      <w:pPr>
        <w:pStyle w:val="Prrafodelista"/>
        <w:numPr>
          <w:ilvl w:val="0"/>
          <w:numId w:val="3"/>
        </w:numPr>
        <w:spacing w:after="120" w:line="288" w:lineRule="auto"/>
        <w:contextualSpacing w:val="0"/>
        <w:jc w:val="both"/>
        <w:rPr>
          <w:rFonts w:ascii="Century Gothic" w:hAnsi="Century Gothic"/>
          <w:color w:val="000000" w:themeColor="text1"/>
          <w:sz w:val="24"/>
          <w:szCs w:val="24"/>
        </w:rPr>
      </w:pPr>
      <w:r w:rsidRPr="00E27A74">
        <w:rPr>
          <w:rFonts w:ascii="Century Gothic" w:hAnsi="Century Gothic"/>
          <w:color w:val="000000" w:themeColor="text1"/>
          <w:sz w:val="24"/>
          <w:szCs w:val="24"/>
        </w:rPr>
        <w:t xml:space="preserve">En </w:t>
      </w:r>
      <w:r w:rsidR="00152515">
        <w:rPr>
          <w:rFonts w:ascii="Century Gothic" w:hAnsi="Century Gothic"/>
          <w:color w:val="000000" w:themeColor="text1"/>
          <w:sz w:val="24"/>
          <w:szCs w:val="24"/>
        </w:rPr>
        <w:t>abril</w:t>
      </w:r>
      <w:r w:rsidRPr="00E27A74">
        <w:rPr>
          <w:rFonts w:ascii="Century Gothic" w:hAnsi="Century Gothic"/>
          <w:color w:val="000000" w:themeColor="text1"/>
          <w:sz w:val="24"/>
          <w:szCs w:val="24"/>
        </w:rPr>
        <w:t xml:space="preserve"> </w:t>
      </w:r>
      <w:r w:rsidR="00152515">
        <w:rPr>
          <w:rFonts w:ascii="Century Gothic" w:hAnsi="Century Gothic"/>
          <w:color w:val="000000" w:themeColor="text1"/>
          <w:sz w:val="24"/>
          <w:szCs w:val="24"/>
        </w:rPr>
        <w:t>está previsto poner</w:t>
      </w:r>
      <w:r w:rsidR="00211763" w:rsidRPr="00E27A74">
        <w:rPr>
          <w:rFonts w:ascii="Century Gothic" w:hAnsi="Century Gothic"/>
          <w:color w:val="000000" w:themeColor="text1"/>
          <w:sz w:val="24"/>
          <w:szCs w:val="24"/>
        </w:rPr>
        <w:t xml:space="preserve"> en marcha el protocolo de “Actuación sociosanitaria ante diagnóstico de enfermedad crónica y/o situaciones que puedan requerir cuidados específicos”</w:t>
      </w:r>
      <w:r w:rsidR="00BB70C3" w:rsidRPr="00E27A74">
        <w:rPr>
          <w:rFonts w:ascii="Century Gothic" w:hAnsi="Century Gothic"/>
          <w:color w:val="000000" w:themeColor="text1"/>
          <w:sz w:val="24"/>
          <w:szCs w:val="24"/>
        </w:rPr>
        <w:t>.</w:t>
      </w:r>
      <w:r w:rsidR="00211763" w:rsidRPr="00E27A74">
        <w:rPr>
          <w:rFonts w:ascii="Century Gothic" w:hAnsi="Century Gothic"/>
          <w:color w:val="000000" w:themeColor="text1"/>
          <w:sz w:val="24"/>
          <w:szCs w:val="24"/>
        </w:rPr>
        <w:t xml:space="preserve"> Esto se ha realizado en el contexto del II Plan de atención Integral a la familia, infancia y adolescencia y en el marco de colaboración entre los Departamentos de Salud y Educación.</w:t>
      </w:r>
    </w:p>
    <w:p w:rsidR="00BD048F" w:rsidRDefault="00211763" w:rsidP="00E27A74">
      <w:pPr>
        <w:pStyle w:val="Prrafodelista"/>
        <w:spacing w:after="120" w:line="288" w:lineRule="auto"/>
        <w:contextualSpacing w:val="0"/>
        <w:jc w:val="both"/>
        <w:rPr>
          <w:rFonts w:ascii="Century Gothic" w:hAnsi="Century Gothic"/>
          <w:color w:val="000000" w:themeColor="text1"/>
          <w:sz w:val="24"/>
          <w:szCs w:val="24"/>
        </w:rPr>
      </w:pPr>
      <w:r w:rsidRPr="00E27A74">
        <w:rPr>
          <w:rFonts w:ascii="Century Gothic" w:hAnsi="Century Gothic"/>
          <w:color w:val="000000" w:themeColor="text1"/>
          <w:sz w:val="24"/>
          <w:szCs w:val="24"/>
        </w:rPr>
        <w:t xml:space="preserve">En concreto, se está iniciando con la atención a los niños/as con diabetes, en colaboración con la Unidad de Diabetes Infantil del CHN y con </w:t>
      </w:r>
      <w:r w:rsidR="00153488" w:rsidRPr="00E27A74">
        <w:rPr>
          <w:rFonts w:ascii="Century Gothic" w:hAnsi="Century Gothic" w:cs="Arial"/>
          <w:color w:val="000000" w:themeColor="text1"/>
          <w:sz w:val="24"/>
          <w:szCs w:val="24"/>
          <w:lang w:val="es-ES" w:eastAsia="es-ES"/>
        </w:rPr>
        <w:t>la Asociación Navarra de Diabetes (ANADI)</w:t>
      </w:r>
      <w:r w:rsidRPr="00E27A74">
        <w:rPr>
          <w:rFonts w:ascii="Century Gothic" w:hAnsi="Century Gothic"/>
          <w:color w:val="000000" w:themeColor="text1"/>
          <w:sz w:val="24"/>
          <w:szCs w:val="24"/>
        </w:rPr>
        <w:t>, además del Departamento de Educación.</w:t>
      </w:r>
    </w:p>
    <w:p w:rsidR="00BD048F" w:rsidRDefault="00211763" w:rsidP="00E27A74">
      <w:pPr>
        <w:pStyle w:val="Prrafodelista"/>
        <w:numPr>
          <w:ilvl w:val="0"/>
          <w:numId w:val="3"/>
        </w:numPr>
        <w:spacing w:after="120" w:line="288" w:lineRule="auto"/>
        <w:contextualSpacing w:val="0"/>
        <w:jc w:val="both"/>
        <w:rPr>
          <w:rFonts w:ascii="Century Gothic" w:hAnsi="Century Gothic"/>
          <w:color w:val="000000" w:themeColor="text1"/>
          <w:sz w:val="24"/>
          <w:szCs w:val="24"/>
        </w:rPr>
      </w:pPr>
      <w:r w:rsidRPr="00E27A74">
        <w:rPr>
          <w:rFonts w:ascii="Century Gothic" w:hAnsi="Century Gothic"/>
          <w:color w:val="000000" w:themeColor="text1"/>
          <w:sz w:val="24"/>
          <w:szCs w:val="24"/>
        </w:rPr>
        <w:t>También se ha puesto en marcha el seguimiento del “Sistema de monitorización glucosa mediante sensores (tipo flash)”, en colaboración con la Unidad de Diabetes Infantil del CHN.</w:t>
      </w:r>
    </w:p>
    <w:p w:rsidR="00BD048F" w:rsidRDefault="00211763" w:rsidP="00E27A74">
      <w:pPr>
        <w:pStyle w:val="Prrafodelista"/>
        <w:numPr>
          <w:ilvl w:val="0"/>
          <w:numId w:val="3"/>
        </w:numPr>
        <w:spacing w:after="120" w:line="288" w:lineRule="auto"/>
        <w:contextualSpacing w:val="0"/>
        <w:jc w:val="both"/>
        <w:rPr>
          <w:rFonts w:ascii="Century Gothic" w:hAnsi="Century Gothic"/>
          <w:color w:val="000000" w:themeColor="text1"/>
          <w:sz w:val="24"/>
          <w:szCs w:val="24"/>
        </w:rPr>
      </w:pPr>
      <w:r w:rsidRPr="00E27A74">
        <w:rPr>
          <w:rFonts w:ascii="Century Gothic" w:hAnsi="Century Gothic"/>
          <w:color w:val="000000" w:themeColor="text1"/>
          <w:sz w:val="24"/>
          <w:szCs w:val="24"/>
        </w:rPr>
        <w:t>Se ha iniciado la acreditación IHAN para la Promoción de la Lactancia Materna de las ZBS de San Jorge, Orkoi</w:t>
      </w:r>
      <w:r w:rsidR="00BB70C3" w:rsidRPr="00E27A74">
        <w:rPr>
          <w:rFonts w:ascii="Century Gothic" w:hAnsi="Century Gothic"/>
          <w:color w:val="000000" w:themeColor="text1"/>
          <w:sz w:val="24"/>
          <w:szCs w:val="24"/>
        </w:rPr>
        <w:t>e</w:t>
      </w:r>
      <w:r w:rsidRPr="00E27A74">
        <w:rPr>
          <w:rFonts w:ascii="Century Gothic" w:hAnsi="Century Gothic"/>
          <w:color w:val="000000" w:themeColor="text1"/>
          <w:sz w:val="24"/>
          <w:szCs w:val="24"/>
        </w:rPr>
        <w:t xml:space="preserve">n, Berriozar, </w:t>
      </w:r>
      <w:r w:rsidR="00FC6E45">
        <w:rPr>
          <w:rFonts w:ascii="Century Gothic" w:hAnsi="Century Gothic"/>
          <w:color w:val="000000" w:themeColor="text1"/>
          <w:sz w:val="24"/>
          <w:szCs w:val="24"/>
        </w:rPr>
        <w:lastRenderedPageBreak/>
        <w:t>Bu</w:t>
      </w:r>
      <w:r w:rsidRPr="00E27A74">
        <w:rPr>
          <w:rFonts w:ascii="Century Gothic" w:hAnsi="Century Gothic"/>
          <w:color w:val="000000" w:themeColor="text1"/>
          <w:sz w:val="24"/>
          <w:szCs w:val="24"/>
        </w:rPr>
        <w:t>ztintxuri, Rochapea, Ans</w:t>
      </w:r>
      <w:r w:rsidR="006F56A2" w:rsidRPr="00E27A74">
        <w:rPr>
          <w:rFonts w:ascii="Century Gothic" w:hAnsi="Century Gothic"/>
          <w:color w:val="000000" w:themeColor="text1"/>
          <w:sz w:val="24"/>
          <w:szCs w:val="24"/>
        </w:rPr>
        <w:t>oá</w:t>
      </w:r>
      <w:r w:rsidRPr="00E27A74">
        <w:rPr>
          <w:rFonts w:ascii="Century Gothic" w:hAnsi="Century Gothic"/>
          <w:color w:val="000000" w:themeColor="text1"/>
          <w:sz w:val="24"/>
          <w:szCs w:val="24"/>
        </w:rPr>
        <w:t>in, Ch</w:t>
      </w:r>
      <w:bookmarkStart w:id="0" w:name="_GoBack"/>
      <w:bookmarkEnd w:id="0"/>
      <w:r w:rsidRPr="00E27A74">
        <w:rPr>
          <w:rFonts w:ascii="Century Gothic" w:hAnsi="Century Gothic"/>
          <w:color w:val="000000" w:themeColor="text1"/>
          <w:sz w:val="24"/>
          <w:szCs w:val="24"/>
        </w:rPr>
        <w:t>antrea, Burlada, Villava, Huarte, Elizondo, Done</w:t>
      </w:r>
      <w:r w:rsidR="00BB70C3" w:rsidRPr="00E27A74">
        <w:rPr>
          <w:rFonts w:ascii="Century Gothic" w:hAnsi="Century Gothic"/>
          <w:color w:val="000000" w:themeColor="text1"/>
          <w:sz w:val="24"/>
          <w:szCs w:val="24"/>
        </w:rPr>
        <w:t>z</w:t>
      </w:r>
      <w:r w:rsidRPr="00E27A74">
        <w:rPr>
          <w:rFonts w:ascii="Century Gothic" w:hAnsi="Century Gothic"/>
          <w:color w:val="000000" w:themeColor="text1"/>
          <w:sz w:val="24"/>
          <w:szCs w:val="24"/>
        </w:rPr>
        <w:t xml:space="preserve">tebe-Santesteban, Lesaka y Ultzama, conjuntamente con los </w:t>
      </w:r>
      <w:proofErr w:type="spellStart"/>
      <w:r w:rsidRPr="00E27A74">
        <w:rPr>
          <w:rFonts w:ascii="Century Gothic" w:hAnsi="Century Gothic"/>
          <w:color w:val="000000" w:themeColor="text1"/>
          <w:sz w:val="24"/>
          <w:szCs w:val="24"/>
        </w:rPr>
        <w:t>Cassyr</w:t>
      </w:r>
      <w:proofErr w:type="spellEnd"/>
      <w:r w:rsidRPr="00E27A74">
        <w:rPr>
          <w:rFonts w:ascii="Century Gothic" w:hAnsi="Century Gothic"/>
          <w:color w:val="000000" w:themeColor="text1"/>
          <w:sz w:val="24"/>
          <w:szCs w:val="24"/>
        </w:rPr>
        <w:t xml:space="preserve"> correspondientes: </w:t>
      </w:r>
      <w:proofErr w:type="spellStart"/>
      <w:r w:rsidRPr="00E27A74">
        <w:rPr>
          <w:rFonts w:ascii="Century Gothic" w:hAnsi="Century Gothic"/>
          <w:color w:val="000000" w:themeColor="text1"/>
          <w:sz w:val="24"/>
          <w:szCs w:val="24"/>
        </w:rPr>
        <w:t>Chantrea</w:t>
      </w:r>
      <w:proofErr w:type="spellEnd"/>
      <w:r w:rsidRPr="00E27A74">
        <w:rPr>
          <w:rFonts w:ascii="Century Gothic" w:hAnsi="Century Gothic"/>
          <w:color w:val="000000" w:themeColor="text1"/>
          <w:sz w:val="24"/>
          <w:szCs w:val="24"/>
        </w:rPr>
        <w:t xml:space="preserve"> (</w:t>
      </w:r>
      <w:proofErr w:type="spellStart"/>
      <w:r w:rsidRPr="00E27A74">
        <w:rPr>
          <w:rFonts w:ascii="Century Gothic" w:hAnsi="Century Gothic"/>
          <w:color w:val="000000" w:themeColor="text1"/>
          <w:sz w:val="24"/>
          <w:szCs w:val="24"/>
        </w:rPr>
        <w:t>Andraize</w:t>
      </w:r>
      <w:proofErr w:type="spellEnd"/>
      <w:r w:rsidRPr="00E27A74">
        <w:rPr>
          <w:rFonts w:ascii="Century Gothic" w:hAnsi="Century Gothic"/>
          <w:color w:val="000000" w:themeColor="text1"/>
          <w:sz w:val="24"/>
          <w:szCs w:val="24"/>
        </w:rPr>
        <w:t>) y Burlada.</w:t>
      </w:r>
    </w:p>
    <w:p w:rsidR="00B42B45" w:rsidRPr="00E27A74" w:rsidRDefault="00B42B45" w:rsidP="00E27A74">
      <w:pPr>
        <w:spacing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 xml:space="preserve">12. Desarrollar un Plan sectorial de Atención Pediátrica en Atención Primaria y Urgencias, donde se desarrollarán programas que tendrán en cuenta los nuevos modelos familiares, la diversidad cultural y nuevas realidades sociales. </w:t>
      </w:r>
    </w:p>
    <w:p w:rsidR="00211763" w:rsidRPr="00E27A74" w:rsidRDefault="00DA7397" w:rsidP="00E27A74">
      <w:pPr>
        <w:numPr>
          <w:ilvl w:val="0"/>
          <w:numId w:val="3"/>
        </w:numPr>
        <w:spacing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Se está implantando</w:t>
      </w:r>
      <w:r w:rsidR="00211763" w:rsidRPr="00E27A74">
        <w:rPr>
          <w:rFonts w:ascii="Century Gothic" w:hAnsi="Century Gothic"/>
          <w:i/>
          <w:iCs/>
          <w:color w:val="000000" w:themeColor="text1"/>
          <w:sz w:val="24"/>
          <w:szCs w:val="24"/>
        </w:rPr>
        <w:t>, junto con el ISPL</w:t>
      </w:r>
      <w:r w:rsidR="001C7DDC">
        <w:rPr>
          <w:rFonts w:ascii="Century Gothic" w:hAnsi="Century Gothic"/>
          <w:i/>
          <w:iCs/>
          <w:color w:val="000000" w:themeColor="text1"/>
          <w:sz w:val="24"/>
          <w:szCs w:val="24"/>
        </w:rPr>
        <w:t>N</w:t>
      </w:r>
      <w:r w:rsidR="00211763" w:rsidRPr="00E27A74">
        <w:rPr>
          <w:rFonts w:ascii="Century Gothic" w:hAnsi="Century Gothic"/>
          <w:i/>
          <w:iCs/>
          <w:color w:val="000000" w:themeColor="text1"/>
          <w:sz w:val="24"/>
          <w:szCs w:val="24"/>
        </w:rPr>
        <w:t>, un pilotaje del Programa de educación afectivo-sexual en el marco del PSI.</w:t>
      </w:r>
    </w:p>
    <w:p w:rsidR="00211763" w:rsidRPr="00E27A74" w:rsidRDefault="00211763" w:rsidP="00E27A74">
      <w:pPr>
        <w:numPr>
          <w:ilvl w:val="0"/>
          <w:numId w:val="3"/>
        </w:numPr>
        <w:spacing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 xml:space="preserve"> Se está colaborando en el grupo de trabajo de salud en la elaboración de l</w:t>
      </w:r>
      <w:r w:rsidR="00CB45EC">
        <w:rPr>
          <w:rFonts w:ascii="Century Gothic" w:hAnsi="Century Gothic"/>
          <w:i/>
          <w:iCs/>
          <w:color w:val="000000" w:themeColor="text1"/>
          <w:sz w:val="24"/>
          <w:szCs w:val="24"/>
        </w:rPr>
        <w:t>a guía para el Sistema sanitario</w:t>
      </w:r>
      <w:r w:rsidRPr="00E27A74">
        <w:rPr>
          <w:rFonts w:ascii="Century Gothic" w:hAnsi="Century Gothic"/>
          <w:i/>
          <w:iCs/>
          <w:color w:val="000000" w:themeColor="text1"/>
          <w:sz w:val="24"/>
          <w:szCs w:val="24"/>
        </w:rPr>
        <w:t xml:space="preserve"> “Protocolos e indicadores a seguir en los procesos de sensibilización, detección, notificación y participación en las situaciones de desprotección infantil en la Comunidad Foral de Navarra”</w:t>
      </w:r>
    </w:p>
    <w:p w:rsidR="00BD048F" w:rsidRDefault="00B42B45" w:rsidP="00E27A74">
      <w:pPr>
        <w:spacing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 xml:space="preserve">13. En este plan sectorial, atender las especiales necesidades de los niños y niñas enfermos en las escuelas. </w:t>
      </w:r>
    </w:p>
    <w:p w:rsidR="00B42B45" w:rsidRPr="00E27A74" w:rsidRDefault="00B42B45" w:rsidP="00E27A74">
      <w:pPr>
        <w:spacing w:after="0" w:line="288" w:lineRule="auto"/>
        <w:ind w:left="426"/>
        <w:jc w:val="both"/>
        <w:rPr>
          <w:rFonts w:ascii="Century Gothic" w:hAnsi="Century Gothic" w:cs="Arial"/>
          <w:color w:val="000000" w:themeColor="text1"/>
          <w:sz w:val="24"/>
          <w:szCs w:val="24"/>
          <w:lang w:val="es-ES" w:eastAsia="es-ES"/>
        </w:rPr>
      </w:pPr>
      <w:r w:rsidRPr="00E27A74">
        <w:rPr>
          <w:rFonts w:ascii="Century Gothic" w:hAnsi="Century Gothic" w:cs="Arial"/>
          <w:color w:val="000000" w:themeColor="text1"/>
          <w:sz w:val="24"/>
          <w:szCs w:val="24"/>
          <w:lang w:val="es-ES" w:eastAsia="es-ES"/>
        </w:rPr>
        <w:t xml:space="preserve">La atención </w:t>
      </w:r>
      <w:proofErr w:type="spellStart"/>
      <w:r w:rsidRPr="00E27A74">
        <w:rPr>
          <w:rFonts w:ascii="Century Gothic" w:hAnsi="Century Gothic" w:cs="Arial"/>
          <w:color w:val="000000" w:themeColor="text1"/>
          <w:sz w:val="24"/>
          <w:szCs w:val="24"/>
          <w:lang w:val="es-ES" w:eastAsia="es-ES"/>
        </w:rPr>
        <w:t>sociosanitaria</w:t>
      </w:r>
      <w:proofErr w:type="spellEnd"/>
      <w:r w:rsidRPr="00E27A74">
        <w:rPr>
          <w:rFonts w:ascii="Century Gothic" w:hAnsi="Century Gothic" w:cs="Arial"/>
          <w:color w:val="000000" w:themeColor="text1"/>
          <w:sz w:val="24"/>
          <w:szCs w:val="24"/>
          <w:lang w:val="es-ES" w:eastAsia="es-ES"/>
        </w:rPr>
        <w:t xml:space="preserve"> en la escuela se enmarca dentro del II Plan de Atención a la Familia, Infancia y Adolescencia, en colaboración con el D</w:t>
      </w:r>
      <w:r w:rsidR="00153488" w:rsidRPr="00E27A74">
        <w:rPr>
          <w:rFonts w:ascii="Century Gothic" w:hAnsi="Century Gothic" w:cs="Arial"/>
          <w:color w:val="000000" w:themeColor="text1"/>
          <w:sz w:val="24"/>
          <w:szCs w:val="24"/>
          <w:lang w:val="es-ES" w:eastAsia="es-ES"/>
        </w:rPr>
        <w:t xml:space="preserve">epartamento de Educación. Para el curso 2018/19 </w:t>
      </w:r>
      <w:r w:rsidRPr="00E27A74">
        <w:rPr>
          <w:rFonts w:ascii="Century Gothic" w:hAnsi="Century Gothic" w:cs="Arial"/>
          <w:color w:val="000000" w:themeColor="text1"/>
          <w:sz w:val="24"/>
          <w:szCs w:val="24"/>
          <w:lang w:val="es-ES" w:eastAsia="es-ES"/>
        </w:rPr>
        <w:t>se ha priorizado la atención al alumnado con procesos crónicos y dentro de estos se va a realizar</w:t>
      </w:r>
      <w:r w:rsidRPr="00E27A74">
        <w:rPr>
          <w:rFonts w:ascii="Century Gothic" w:hAnsi="Century Gothic"/>
          <w:color w:val="000000" w:themeColor="text1"/>
          <w:sz w:val="24"/>
          <w:szCs w:val="24"/>
          <w:lang w:val="es-ES" w:eastAsia="es-ES"/>
        </w:rPr>
        <w:t> </w:t>
      </w:r>
      <w:r w:rsidRPr="00E27A74">
        <w:rPr>
          <w:rFonts w:ascii="Arial" w:hAnsi="Arial" w:cs="Arial"/>
          <w:color w:val="000000" w:themeColor="text1"/>
          <w:sz w:val="24"/>
          <w:szCs w:val="24"/>
          <w:lang w:val="es-ES" w:eastAsia="es-ES"/>
        </w:rPr>
        <w:t> </w:t>
      </w:r>
      <w:r w:rsidRPr="00E27A74">
        <w:rPr>
          <w:rFonts w:ascii="Century Gothic" w:hAnsi="Century Gothic" w:cs="Arial"/>
          <w:color w:val="000000" w:themeColor="text1"/>
          <w:sz w:val="24"/>
          <w:szCs w:val="24"/>
          <w:lang w:val="es-ES" w:eastAsia="es-ES"/>
        </w:rPr>
        <w:t>la Implantación del protocolo de diabetes en todas las Zonas Básicas de Salud y en todos los centros escolares (</w:t>
      </w:r>
      <w:r w:rsidR="00153488" w:rsidRPr="00E27A74">
        <w:rPr>
          <w:rFonts w:ascii="Century Gothic" w:hAnsi="Century Gothic" w:cs="Arial"/>
          <w:color w:val="000000" w:themeColor="text1"/>
          <w:sz w:val="24"/>
          <w:szCs w:val="24"/>
          <w:lang w:val="es-ES" w:eastAsia="es-ES"/>
        </w:rPr>
        <w:t>marzo de 2019</w:t>
      </w:r>
      <w:r w:rsidRPr="00E27A74">
        <w:rPr>
          <w:rFonts w:ascii="Century Gothic" w:hAnsi="Century Gothic" w:cs="Arial"/>
          <w:color w:val="000000" w:themeColor="text1"/>
          <w:sz w:val="24"/>
          <w:szCs w:val="24"/>
          <w:lang w:val="es-ES" w:eastAsia="es-ES"/>
        </w:rPr>
        <w:t>)</w:t>
      </w:r>
      <w:r w:rsidR="00BB70C3" w:rsidRPr="00E27A74">
        <w:rPr>
          <w:rFonts w:ascii="Century Gothic" w:hAnsi="Century Gothic" w:cs="Arial"/>
          <w:color w:val="000000" w:themeColor="text1"/>
          <w:sz w:val="24"/>
          <w:szCs w:val="24"/>
          <w:lang w:val="es-ES" w:eastAsia="es-ES"/>
        </w:rPr>
        <w:t>.</w:t>
      </w:r>
    </w:p>
    <w:p w:rsidR="00B42B45" w:rsidRPr="00E27A74" w:rsidRDefault="00B42B45" w:rsidP="00E27A74">
      <w:pPr>
        <w:spacing w:after="0" w:line="288" w:lineRule="auto"/>
        <w:ind w:left="426"/>
        <w:jc w:val="both"/>
        <w:rPr>
          <w:rFonts w:ascii="Century Gothic" w:hAnsi="Century Gothic" w:cs="Arial"/>
          <w:color w:val="000000" w:themeColor="text1"/>
          <w:sz w:val="24"/>
          <w:szCs w:val="24"/>
          <w:lang w:val="es-ES" w:eastAsia="es-ES"/>
        </w:rPr>
      </w:pPr>
      <w:r w:rsidRPr="00E27A74">
        <w:rPr>
          <w:rFonts w:ascii="Century Gothic" w:hAnsi="Century Gothic" w:cs="Arial"/>
          <w:color w:val="000000" w:themeColor="text1"/>
          <w:sz w:val="24"/>
          <w:szCs w:val="24"/>
          <w:lang w:val="es-ES" w:eastAsia="es-ES"/>
        </w:rPr>
        <w:t>Este protocolo se ha consensuado entre los Departamentos de Salud (Atención Primari</w:t>
      </w:r>
      <w:r w:rsidR="00153488" w:rsidRPr="00E27A74">
        <w:rPr>
          <w:rFonts w:ascii="Century Gothic" w:hAnsi="Century Gothic" w:cs="Arial"/>
          <w:color w:val="000000" w:themeColor="text1"/>
          <w:sz w:val="24"/>
          <w:szCs w:val="24"/>
          <w:lang w:val="es-ES" w:eastAsia="es-ES"/>
        </w:rPr>
        <w:t>a y Unidad de Diabetes Infantil) y Educación</w:t>
      </w:r>
      <w:r w:rsidRPr="00E27A74">
        <w:rPr>
          <w:rFonts w:ascii="Century Gothic" w:hAnsi="Century Gothic" w:cs="Arial"/>
          <w:color w:val="000000" w:themeColor="text1"/>
          <w:sz w:val="24"/>
          <w:szCs w:val="24"/>
          <w:lang w:val="es-ES" w:eastAsia="es-ES"/>
        </w:rPr>
        <w:t>.</w:t>
      </w:r>
    </w:p>
    <w:p w:rsidR="00BD048F" w:rsidRDefault="00B42B45" w:rsidP="00E27A74">
      <w:pPr>
        <w:spacing w:after="0" w:line="288" w:lineRule="auto"/>
        <w:ind w:left="426"/>
        <w:jc w:val="both"/>
        <w:rPr>
          <w:rFonts w:ascii="Century Gothic" w:hAnsi="Century Gothic" w:cs="Arial"/>
          <w:color w:val="000000" w:themeColor="text1"/>
          <w:sz w:val="24"/>
          <w:szCs w:val="24"/>
          <w:lang w:val="es-ES" w:eastAsia="es-ES"/>
        </w:rPr>
      </w:pPr>
      <w:r w:rsidRPr="00E27A74">
        <w:rPr>
          <w:rFonts w:ascii="Century Gothic" w:hAnsi="Century Gothic" w:cs="Arial"/>
          <w:color w:val="000000" w:themeColor="text1"/>
          <w:sz w:val="24"/>
          <w:szCs w:val="24"/>
          <w:lang w:val="es-ES" w:eastAsia="es-ES"/>
        </w:rPr>
        <w:t>Ha tenido la participación de la Asociación Navarra de Diabetes</w:t>
      </w:r>
      <w:r w:rsidR="00153488" w:rsidRPr="00E27A74">
        <w:rPr>
          <w:rFonts w:ascii="Century Gothic" w:hAnsi="Century Gothic" w:cs="Arial"/>
          <w:color w:val="000000" w:themeColor="text1"/>
          <w:sz w:val="24"/>
          <w:szCs w:val="24"/>
          <w:lang w:val="es-ES" w:eastAsia="es-ES"/>
        </w:rPr>
        <w:t xml:space="preserve"> (ANADI).</w:t>
      </w:r>
    </w:p>
    <w:p w:rsidR="00B42B45" w:rsidRPr="00E27A74" w:rsidRDefault="00B42B45" w:rsidP="00E27A74">
      <w:pPr>
        <w:spacing w:line="288" w:lineRule="auto"/>
        <w:jc w:val="both"/>
        <w:rPr>
          <w:rFonts w:ascii="Century Gothic" w:hAnsi="Century Gothic"/>
          <w:i/>
          <w:iCs/>
          <w:color w:val="000000" w:themeColor="text1"/>
          <w:sz w:val="24"/>
          <w:szCs w:val="24"/>
        </w:rPr>
      </w:pPr>
      <w:r w:rsidRPr="00E27A74">
        <w:rPr>
          <w:rFonts w:ascii="Century Gothic" w:hAnsi="Century Gothic"/>
          <w:i/>
          <w:iCs/>
          <w:color w:val="000000" w:themeColor="text1"/>
          <w:sz w:val="24"/>
          <w:szCs w:val="24"/>
        </w:rPr>
        <w:t xml:space="preserve">14. Solicitar en el próximo Consejo lnterterritorial del Sistema Nacional de Salud que se aborde la situación de la falta de profesionales, entre los que se encuentran los especialistas en pediatría, así como las medidas a desarrollar, incluyendo la ampliación de la oferta de MIR en las próximas convocatorias". </w:t>
      </w:r>
    </w:p>
    <w:p w:rsidR="00BD048F" w:rsidRDefault="00153488" w:rsidP="00E27A74">
      <w:pPr>
        <w:spacing w:after="0" w:line="288" w:lineRule="auto"/>
        <w:ind w:left="426"/>
        <w:jc w:val="both"/>
        <w:rPr>
          <w:rFonts w:ascii="Century Gothic" w:hAnsi="Century Gothic" w:cs="Calibri"/>
          <w:i/>
          <w:iCs/>
          <w:color w:val="000000" w:themeColor="text1"/>
          <w:sz w:val="24"/>
          <w:szCs w:val="24"/>
          <w:lang w:val="es-ES"/>
        </w:rPr>
      </w:pPr>
      <w:r w:rsidRPr="00E27A74">
        <w:rPr>
          <w:rFonts w:ascii="Century Gothic" w:hAnsi="Century Gothic"/>
          <w:color w:val="000000" w:themeColor="text1"/>
          <w:sz w:val="24"/>
          <w:szCs w:val="24"/>
        </w:rPr>
        <w:t>La</w:t>
      </w:r>
      <w:r w:rsidR="00DA7397" w:rsidRPr="00E27A74">
        <w:rPr>
          <w:rFonts w:ascii="Century Gothic" w:hAnsi="Century Gothic"/>
          <w:color w:val="000000" w:themeColor="text1"/>
          <w:sz w:val="24"/>
          <w:szCs w:val="24"/>
        </w:rPr>
        <w:t xml:space="preserve"> solicitud </w:t>
      </w:r>
      <w:r w:rsidRPr="00E27A74">
        <w:rPr>
          <w:rFonts w:ascii="Century Gothic" w:hAnsi="Century Gothic"/>
          <w:color w:val="000000" w:themeColor="text1"/>
          <w:sz w:val="24"/>
          <w:szCs w:val="24"/>
        </w:rPr>
        <w:t xml:space="preserve">de aumento de plazas MIR para Navarra </w:t>
      </w:r>
      <w:r w:rsidR="00DA7397" w:rsidRPr="00E27A74">
        <w:rPr>
          <w:rFonts w:ascii="Century Gothic" w:hAnsi="Century Gothic"/>
          <w:color w:val="000000" w:themeColor="text1"/>
          <w:sz w:val="24"/>
          <w:szCs w:val="24"/>
        </w:rPr>
        <w:t xml:space="preserve">ha sido </w:t>
      </w:r>
      <w:r w:rsidRPr="00E27A74">
        <w:rPr>
          <w:rFonts w:ascii="Century Gothic" w:hAnsi="Century Gothic"/>
          <w:color w:val="000000" w:themeColor="text1"/>
          <w:sz w:val="24"/>
          <w:szCs w:val="24"/>
        </w:rPr>
        <w:t>expuesta reiteradamente</w:t>
      </w:r>
      <w:r w:rsidR="00DA7397" w:rsidRPr="00E27A74">
        <w:rPr>
          <w:rFonts w:ascii="Century Gothic" w:hAnsi="Century Gothic"/>
          <w:color w:val="000000" w:themeColor="text1"/>
          <w:sz w:val="24"/>
          <w:szCs w:val="24"/>
        </w:rPr>
        <w:t xml:space="preserve"> por el consejero de Salud en las últimas sesiones d</w:t>
      </w:r>
      <w:r w:rsidRPr="00E27A74">
        <w:rPr>
          <w:rFonts w:ascii="Century Gothic" w:hAnsi="Century Gothic"/>
          <w:color w:val="000000" w:themeColor="text1"/>
          <w:sz w:val="24"/>
          <w:szCs w:val="24"/>
        </w:rPr>
        <w:t>e</w:t>
      </w:r>
      <w:r w:rsidR="00DA7397" w:rsidRPr="00E27A74">
        <w:rPr>
          <w:rFonts w:ascii="Century Gothic" w:hAnsi="Century Gothic"/>
          <w:color w:val="000000" w:themeColor="text1"/>
          <w:sz w:val="24"/>
          <w:szCs w:val="24"/>
        </w:rPr>
        <w:t>l Consejo Interterritorial del Ministerio de Sanidad, Consumo y Bienestar Social</w:t>
      </w:r>
      <w:r w:rsidR="00BB70C3" w:rsidRPr="00E27A74">
        <w:rPr>
          <w:rFonts w:ascii="Century Gothic" w:hAnsi="Century Gothic"/>
          <w:color w:val="000000" w:themeColor="text1"/>
          <w:sz w:val="24"/>
          <w:szCs w:val="24"/>
        </w:rPr>
        <w:t>.</w:t>
      </w:r>
    </w:p>
    <w:p w:rsidR="00753292" w:rsidRPr="00E27A74" w:rsidRDefault="00753292" w:rsidP="00E27A74">
      <w:pPr>
        <w:tabs>
          <w:tab w:val="left" w:pos="720"/>
        </w:tabs>
        <w:spacing w:line="288" w:lineRule="auto"/>
        <w:jc w:val="both"/>
        <w:rPr>
          <w:rFonts w:ascii="Century Gothic" w:hAnsi="Century Gothic"/>
          <w:color w:val="000000" w:themeColor="text1"/>
          <w:sz w:val="24"/>
          <w:szCs w:val="24"/>
        </w:rPr>
      </w:pPr>
      <w:r w:rsidRPr="00E27A74">
        <w:rPr>
          <w:rFonts w:ascii="Century Gothic" w:hAnsi="Century Gothic"/>
          <w:color w:val="000000" w:themeColor="text1"/>
          <w:sz w:val="24"/>
          <w:szCs w:val="24"/>
        </w:rPr>
        <w:lastRenderedPageBreak/>
        <w:t>Es cuanto tengo el honor de informar en cumplimiento de lo dispuesto en el artículo 194 del Reglamento del Parlamento de Navarra.</w:t>
      </w:r>
    </w:p>
    <w:p w:rsidR="00BD048F" w:rsidRDefault="00753292" w:rsidP="00E27A74">
      <w:pPr>
        <w:spacing w:line="288" w:lineRule="auto"/>
        <w:ind w:left="567" w:right="567"/>
        <w:jc w:val="center"/>
        <w:outlineLvl w:val="0"/>
        <w:rPr>
          <w:rFonts w:ascii="Century Gothic" w:hAnsi="Century Gothic"/>
          <w:color w:val="000000" w:themeColor="text1"/>
          <w:sz w:val="24"/>
          <w:szCs w:val="24"/>
        </w:rPr>
      </w:pPr>
      <w:r w:rsidRPr="00E27A74">
        <w:rPr>
          <w:rFonts w:ascii="Century Gothic" w:hAnsi="Century Gothic"/>
          <w:color w:val="000000" w:themeColor="text1"/>
          <w:sz w:val="24"/>
          <w:szCs w:val="24"/>
        </w:rPr>
        <w:t xml:space="preserve">Pamplona, </w:t>
      </w:r>
      <w:r w:rsidR="00575C30" w:rsidRPr="00E27A74">
        <w:rPr>
          <w:rFonts w:ascii="Century Gothic" w:hAnsi="Century Gothic"/>
          <w:color w:val="000000" w:themeColor="text1"/>
          <w:sz w:val="24"/>
          <w:szCs w:val="24"/>
        </w:rPr>
        <w:t>1</w:t>
      </w:r>
      <w:r w:rsidR="00BB70C3" w:rsidRPr="00E27A74">
        <w:rPr>
          <w:rFonts w:ascii="Century Gothic" w:hAnsi="Century Gothic"/>
          <w:color w:val="000000" w:themeColor="text1"/>
          <w:sz w:val="24"/>
          <w:szCs w:val="24"/>
        </w:rPr>
        <w:t>8</w:t>
      </w:r>
      <w:r w:rsidRPr="00E27A74">
        <w:rPr>
          <w:rFonts w:ascii="Century Gothic" w:hAnsi="Century Gothic"/>
          <w:color w:val="000000" w:themeColor="text1"/>
          <w:sz w:val="24"/>
          <w:szCs w:val="24"/>
        </w:rPr>
        <w:t xml:space="preserve"> de </w:t>
      </w:r>
      <w:r w:rsidR="00575C30" w:rsidRPr="00E27A74">
        <w:rPr>
          <w:rFonts w:ascii="Century Gothic" w:hAnsi="Century Gothic"/>
          <w:color w:val="000000" w:themeColor="text1"/>
          <w:sz w:val="24"/>
          <w:szCs w:val="24"/>
        </w:rPr>
        <w:t>marzo</w:t>
      </w:r>
      <w:r w:rsidR="00BB70C3" w:rsidRPr="00E27A74">
        <w:rPr>
          <w:rFonts w:ascii="Century Gothic" w:hAnsi="Century Gothic"/>
          <w:color w:val="000000" w:themeColor="text1"/>
          <w:sz w:val="24"/>
          <w:szCs w:val="24"/>
        </w:rPr>
        <w:t xml:space="preserve"> de 2019</w:t>
      </w:r>
    </w:p>
    <w:p w:rsidR="00B42B45" w:rsidRPr="00E27A74" w:rsidRDefault="00BD048F" w:rsidP="00E27A74">
      <w:pPr>
        <w:spacing w:line="288" w:lineRule="auto"/>
        <w:ind w:left="567" w:right="567"/>
        <w:jc w:val="center"/>
        <w:rPr>
          <w:color w:val="000000" w:themeColor="text1"/>
          <w:sz w:val="24"/>
          <w:szCs w:val="24"/>
        </w:rPr>
      </w:pPr>
      <w:r w:rsidRPr="00E27A74">
        <w:rPr>
          <w:rFonts w:ascii="Century Gothic" w:hAnsi="Century Gothic"/>
          <w:color w:val="000000" w:themeColor="text1"/>
          <w:sz w:val="24"/>
          <w:szCs w:val="24"/>
        </w:rPr>
        <w:t>El Consejero de Salud</w:t>
      </w:r>
      <w:r>
        <w:rPr>
          <w:rFonts w:ascii="Century Gothic" w:hAnsi="Century Gothic"/>
          <w:color w:val="000000" w:themeColor="text1"/>
          <w:sz w:val="24"/>
          <w:szCs w:val="24"/>
        </w:rPr>
        <w:t>:</w:t>
      </w:r>
      <w:r w:rsidRPr="00E27A74">
        <w:rPr>
          <w:rFonts w:ascii="Century Gothic" w:hAnsi="Century Gothic"/>
          <w:color w:val="000000" w:themeColor="text1"/>
          <w:sz w:val="24"/>
          <w:szCs w:val="24"/>
          <w:lang w:val="pt-BR"/>
        </w:rPr>
        <w:t xml:space="preserve"> </w:t>
      </w:r>
      <w:r w:rsidR="00753292" w:rsidRPr="00E27A74">
        <w:rPr>
          <w:rFonts w:ascii="Century Gothic" w:hAnsi="Century Gothic"/>
          <w:color w:val="000000" w:themeColor="text1"/>
          <w:sz w:val="24"/>
          <w:szCs w:val="24"/>
          <w:lang w:val="pt-BR"/>
        </w:rPr>
        <w:t xml:space="preserve">Fernando </w:t>
      </w:r>
      <w:proofErr w:type="spellStart"/>
      <w:r w:rsidR="00753292" w:rsidRPr="00E27A74">
        <w:rPr>
          <w:rFonts w:ascii="Century Gothic" w:hAnsi="Century Gothic"/>
          <w:color w:val="000000" w:themeColor="text1"/>
          <w:sz w:val="24"/>
          <w:szCs w:val="24"/>
          <w:lang w:val="pt-BR"/>
        </w:rPr>
        <w:t>Dom</w:t>
      </w:r>
      <w:r w:rsidR="00BB70C3" w:rsidRPr="00E27A74">
        <w:rPr>
          <w:rFonts w:ascii="Century Gothic" w:hAnsi="Century Gothic"/>
          <w:color w:val="000000" w:themeColor="text1"/>
          <w:sz w:val="24"/>
          <w:szCs w:val="24"/>
          <w:lang w:val="pt-BR"/>
        </w:rPr>
        <w:t>í</w:t>
      </w:r>
      <w:r w:rsidR="00753292" w:rsidRPr="00E27A74">
        <w:rPr>
          <w:rFonts w:ascii="Century Gothic" w:hAnsi="Century Gothic"/>
          <w:color w:val="000000" w:themeColor="text1"/>
          <w:sz w:val="24"/>
          <w:szCs w:val="24"/>
          <w:lang w:val="pt-BR"/>
        </w:rPr>
        <w:t>nguez</w:t>
      </w:r>
      <w:proofErr w:type="spellEnd"/>
      <w:r w:rsidR="00753292" w:rsidRPr="00E27A74">
        <w:rPr>
          <w:rFonts w:ascii="Century Gothic" w:hAnsi="Century Gothic"/>
          <w:color w:val="000000" w:themeColor="text1"/>
          <w:sz w:val="24"/>
          <w:szCs w:val="24"/>
          <w:lang w:val="pt-BR"/>
        </w:rPr>
        <w:t xml:space="preserve"> </w:t>
      </w:r>
      <w:proofErr w:type="spellStart"/>
      <w:r w:rsidR="00753292" w:rsidRPr="00E27A74">
        <w:rPr>
          <w:rFonts w:ascii="Century Gothic" w:hAnsi="Century Gothic"/>
          <w:color w:val="000000" w:themeColor="text1"/>
          <w:sz w:val="24"/>
          <w:szCs w:val="24"/>
          <w:lang w:val="pt-BR"/>
        </w:rPr>
        <w:t>Cunchillos</w:t>
      </w:r>
      <w:proofErr w:type="spellEnd"/>
    </w:p>
    <w:sectPr w:rsidR="00B42B45" w:rsidRPr="00E27A74" w:rsidSect="002650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6246"/>
    <w:multiLevelType w:val="hybridMultilevel"/>
    <w:tmpl w:val="BAD4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ED1517"/>
    <w:multiLevelType w:val="hybridMultilevel"/>
    <w:tmpl w:val="E222F0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21510B9"/>
    <w:multiLevelType w:val="hybridMultilevel"/>
    <w:tmpl w:val="C90A09FC"/>
    <w:lvl w:ilvl="0" w:tplc="0C0A000F">
      <w:start w:val="1"/>
      <w:numFmt w:val="decimal"/>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5F0E628A"/>
    <w:multiLevelType w:val="hybridMultilevel"/>
    <w:tmpl w:val="E6468AC8"/>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F842F37"/>
    <w:multiLevelType w:val="hybridMultilevel"/>
    <w:tmpl w:val="522CF7B0"/>
    <w:lvl w:ilvl="0" w:tplc="0C0A000F">
      <w:start w:val="1"/>
      <w:numFmt w:val="decimal"/>
      <w:lvlText w:val="%1."/>
      <w:lvlJc w:val="left"/>
      <w:pPr>
        <w:ind w:left="720" w:hanging="360"/>
      </w:pPr>
      <w:rPr>
        <w:rFonts w:cs="Times New Roman"/>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4A"/>
    <w:rsid w:val="00152515"/>
    <w:rsid w:val="00153488"/>
    <w:rsid w:val="001C7DDC"/>
    <w:rsid w:val="00211763"/>
    <w:rsid w:val="002208E8"/>
    <w:rsid w:val="0026500B"/>
    <w:rsid w:val="002E2A02"/>
    <w:rsid w:val="00306CD4"/>
    <w:rsid w:val="0035444A"/>
    <w:rsid w:val="00484FD4"/>
    <w:rsid w:val="00490F35"/>
    <w:rsid w:val="004A0DE2"/>
    <w:rsid w:val="004B4145"/>
    <w:rsid w:val="00575C30"/>
    <w:rsid w:val="00607BBD"/>
    <w:rsid w:val="00612CB4"/>
    <w:rsid w:val="00631BE0"/>
    <w:rsid w:val="006F56A2"/>
    <w:rsid w:val="00753292"/>
    <w:rsid w:val="00786CE3"/>
    <w:rsid w:val="007D373A"/>
    <w:rsid w:val="00905F40"/>
    <w:rsid w:val="009065AA"/>
    <w:rsid w:val="00917851"/>
    <w:rsid w:val="0092375B"/>
    <w:rsid w:val="00AD036D"/>
    <w:rsid w:val="00B42B45"/>
    <w:rsid w:val="00BB70C3"/>
    <w:rsid w:val="00BD048F"/>
    <w:rsid w:val="00C12705"/>
    <w:rsid w:val="00CB45EC"/>
    <w:rsid w:val="00CE5F20"/>
    <w:rsid w:val="00CE796F"/>
    <w:rsid w:val="00D35240"/>
    <w:rsid w:val="00D86777"/>
    <w:rsid w:val="00DA7397"/>
    <w:rsid w:val="00E27A74"/>
    <w:rsid w:val="00E72061"/>
    <w:rsid w:val="00FC6E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0B"/>
    <w:pPr>
      <w:spacing w:after="160" w:line="259" w:lineRule="auto"/>
    </w:pPr>
    <w:rPr>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6CD4"/>
    <w:pPr>
      <w:ind w:left="720"/>
      <w:contextualSpacing/>
    </w:pPr>
  </w:style>
  <w:style w:type="table" w:styleId="Tablaconcuadrcula">
    <w:name w:val="Table Grid"/>
    <w:basedOn w:val="Tablanormal"/>
    <w:locked/>
    <w:rsid w:val="002117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79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96F"/>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0B"/>
    <w:pPr>
      <w:spacing w:after="160" w:line="259" w:lineRule="auto"/>
    </w:pPr>
    <w:rPr>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6CD4"/>
    <w:pPr>
      <w:ind w:left="720"/>
      <w:contextualSpacing/>
    </w:pPr>
  </w:style>
  <w:style w:type="table" w:styleId="Tablaconcuadrcula">
    <w:name w:val="Table Grid"/>
    <w:basedOn w:val="Tablanormal"/>
    <w:locked/>
    <w:rsid w:val="002117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79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96F"/>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9015">
      <w:bodyDiv w:val="1"/>
      <w:marLeft w:val="0"/>
      <w:marRight w:val="0"/>
      <w:marTop w:val="0"/>
      <w:marBottom w:val="0"/>
      <w:divBdr>
        <w:top w:val="none" w:sz="0" w:space="0" w:color="auto"/>
        <w:left w:val="none" w:sz="0" w:space="0" w:color="auto"/>
        <w:bottom w:val="none" w:sz="0" w:space="0" w:color="auto"/>
        <w:right w:val="none" w:sz="0" w:space="0" w:color="auto"/>
      </w:divBdr>
    </w:div>
    <w:div w:id="1097748454">
      <w:marLeft w:val="0"/>
      <w:marRight w:val="0"/>
      <w:marTop w:val="0"/>
      <w:marBottom w:val="0"/>
      <w:divBdr>
        <w:top w:val="none" w:sz="0" w:space="0" w:color="auto"/>
        <w:left w:val="none" w:sz="0" w:space="0" w:color="auto"/>
        <w:bottom w:val="none" w:sz="0" w:space="0" w:color="auto"/>
        <w:right w:val="none" w:sz="0" w:space="0" w:color="auto"/>
      </w:divBdr>
    </w:div>
    <w:div w:id="1097748455">
      <w:marLeft w:val="0"/>
      <w:marRight w:val="0"/>
      <w:marTop w:val="0"/>
      <w:marBottom w:val="0"/>
      <w:divBdr>
        <w:top w:val="none" w:sz="0" w:space="0" w:color="auto"/>
        <w:left w:val="none" w:sz="0" w:space="0" w:color="auto"/>
        <w:bottom w:val="none" w:sz="0" w:space="0" w:color="auto"/>
        <w:right w:val="none" w:sz="0" w:space="0" w:color="auto"/>
      </w:divBdr>
    </w:div>
    <w:div w:id="1097748456">
      <w:marLeft w:val="0"/>
      <w:marRight w:val="0"/>
      <w:marTop w:val="0"/>
      <w:marBottom w:val="0"/>
      <w:divBdr>
        <w:top w:val="none" w:sz="0" w:space="0" w:color="auto"/>
        <w:left w:val="none" w:sz="0" w:space="0" w:color="auto"/>
        <w:bottom w:val="none" w:sz="0" w:space="0" w:color="auto"/>
        <w:right w:val="none" w:sz="0" w:space="0" w:color="auto"/>
      </w:divBdr>
    </w:div>
    <w:div w:id="1259413354">
      <w:bodyDiv w:val="1"/>
      <w:marLeft w:val="0"/>
      <w:marRight w:val="0"/>
      <w:marTop w:val="0"/>
      <w:marBottom w:val="0"/>
      <w:divBdr>
        <w:top w:val="none" w:sz="0" w:space="0" w:color="auto"/>
        <w:left w:val="none" w:sz="0" w:space="0" w:color="auto"/>
        <w:bottom w:val="none" w:sz="0" w:space="0" w:color="auto"/>
        <w:right w:val="none" w:sz="0" w:space="0" w:color="auto"/>
      </w:divBdr>
      <w:divsChild>
        <w:div w:id="105631966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1974</Words>
  <Characters>10950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dc:creator>
  <cp:lastModifiedBy>Aranaz, Carlota</cp:lastModifiedBy>
  <cp:revision>7</cp:revision>
  <cp:lastPrinted>2019-03-18T13:55:00Z</cp:lastPrinted>
  <dcterms:created xsi:type="dcterms:W3CDTF">2019-03-18T13:57:00Z</dcterms:created>
  <dcterms:modified xsi:type="dcterms:W3CDTF">2019-05-07T09:35:00Z</dcterms:modified>
</cp:coreProperties>
</file>