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Erronkariko haur eskolarako hezitzaile bat lanaldi erdian kontratatzeari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Iragan legegintzaldian gogor lan egin zen “Nafarroako Ekialdeko Pirinioetako Ibarren egoera sozioekonomikoa aztertzeko Ponentzian”, non biziki inplikatu baitziren talde parlamentarioak nahiz Pirinioetako hautetsiak, elkarteak eta pertsonak. Ponentzia hartatik txosten bat atera zen, Osoko Bilkurak aho batez onetsi zuena. Txostenean egoeraren diagnostiko bat egin zen eta arlo guztietarako hainbat gomendio eta proposamen egin ziren zerbitzu publikoen prestazioa eta eremuko garapen sozioekonomikoa aldezteko.</w:t>
      </w:r>
    </w:p>
    <w:p>
      <w:pPr>
        <w:pStyle w:val="0"/>
        <w:suppressAutoHyphens w:val="false"/>
        <w:rPr>
          <w:rStyle w:val="1"/>
        </w:rPr>
      </w:pPr>
      <w:r>
        <w:rPr>
          <w:rStyle w:val="1"/>
        </w:rPr>
        <w:t xml:space="preserve">Ponentziaren ondorio haietan hezkuntzari buruzko zenbait neurri jaso ziren; horien artean nabarmentzekoa zen, epe motzerako neurri gisa, ratioen malgutzea, halako moduan non lehentasuna ematen baitzitzaion familiarik zerbitzurik gabe ez gelditzeari, zeren eta “zerbitzuen eskaintza Pirinioetako biztanleriaren iraupenerako gakoetako bat da, bai eta bizilagun berrien balizko erakartzerako ere”. Orobat adierazten zen beharrezkoa dela Hezkuntza Departamentuak gogoan har dezan gutxienekora iristeko falta diren familien partea bere gain hartzeko aukera, toki entitateek gutxieneko ikasle-kopurua balute bezala beren partea osatu bidenabar.</w:t>
      </w:r>
    </w:p>
    <w:p>
      <w:pPr>
        <w:pStyle w:val="0"/>
        <w:suppressAutoHyphens w:val="false"/>
        <w:rPr>
          <w:rStyle w:val="1"/>
        </w:rPr>
      </w:pPr>
      <w:r>
        <w:rPr>
          <w:rStyle w:val="1"/>
        </w:rPr>
        <w:t xml:space="preserve">Gauzak horrela, jakin dugu ezen Erronkariko 0tik 3 urtera bitarteko haur-eskolako zerbitzua erabiltzen duten haurren guraso talde bat kezkatuta dagoela ikastetxe horretako langileriaren kudeaketan diren zailtasunengatik eta beste hezitzaile bat lanaldi erdian kontratatzeko deialdi ezagatik.</w:t>
      </w:r>
    </w:p>
    <w:p>
      <w:pPr>
        <w:pStyle w:val="0"/>
        <w:suppressAutoHyphens w:val="false"/>
        <w:rPr>
          <w:rStyle w:val="1"/>
        </w:rPr>
      </w:pPr>
      <w:r>
        <w:rPr>
          <w:rStyle w:val="1"/>
        </w:rPr>
        <w:t xml:space="preserve">Horri buruz, parlamentari honek hau jakin nahi du:</w:t>
      </w:r>
    </w:p>
    <w:p>
      <w:pPr>
        <w:pStyle w:val="0"/>
        <w:suppressAutoHyphens w:val="false"/>
        <w:rPr>
          <w:rStyle w:val="1"/>
        </w:rPr>
      </w:pPr>
      <w:r>
        <w:rPr>
          <w:rStyle w:val="1"/>
        </w:rPr>
        <w:t xml:space="preserve">– Ea Nafarroako Gobernuak uste duen, Erronkariko haur-eskolako matrikulazioaren datuak eta Ponentziaren ondorioak ikusita, beste hezitzaile bat kontratatu behar dela lanaldi erdian, haurrei behar bezalako atentzioa emateko.</w:t>
      </w:r>
    </w:p>
    <w:p>
      <w:pPr>
        <w:pStyle w:val="0"/>
        <w:suppressAutoHyphens w:val="false"/>
        <w:rPr>
          <w:rStyle w:val="1"/>
        </w:rPr>
      </w:pPr>
      <w:r>
        <w:rPr>
          <w:rStyle w:val="1"/>
        </w:rPr>
        <w:t xml:space="preserve">– Ea Erronkariko Ibarraren Batzordeak horri buruzko zer informazio eta beharrizan helarazi dion Nafarroako Gobernuari.</w:t>
      </w:r>
    </w:p>
    <w:p>
      <w:pPr>
        <w:pStyle w:val="0"/>
        <w:suppressAutoHyphens w:val="false"/>
        <w:rPr>
          <w:rStyle w:val="1"/>
        </w:rPr>
      </w:pPr>
      <w:r>
        <w:rPr>
          <w:rStyle w:val="1"/>
        </w:rPr>
        <w:t xml:space="preserve">– Ea Nafarroako Gobernuak ziur-ziur dakien zaila izanen dela lanaldi erdiko kontratu baterako deialdi batera aurkezteko prest dauden pertsonak aurkitzea.</w:t>
      </w:r>
    </w:p>
    <w:p>
      <w:pPr>
        <w:pStyle w:val="0"/>
        <w:suppressAutoHyphens w:val="false"/>
        <w:rPr>
          <w:rStyle w:val="1"/>
        </w:rPr>
      </w:pPr>
      <w:r>
        <w:rPr>
          <w:rStyle w:val="1"/>
        </w:rPr>
        <w:t xml:space="preserve">– Ea Nafarroako Gobernuak hezitzaile bat lanaldi erdian kontratatzeko deialdia egiteko asmorik duen.</w:t>
      </w:r>
    </w:p>
    <w:p>
      <w:pPr>
        <w:pStyle w:val="0"/>
        <w:suppressAutoHyphens w:val="false"/>
        <w:rPr>
          <w:rStyle w:val="1"/>
        </w:rPr>
      </w:pPr>
      <w:r>
        <w:rPr>
          <w:rStyle w:val="1"/>
        </w:rPr>
        <w:t xml:space="preserve">– Ea Nafarroako Gobernuak gogoan darabilen Pirinioetako ibarretan ikasturtean zehar ordezkapenak eta balizko kontratazioak egiteko berariazko zerrenda bat egiteko aukera.</w:t>
      </w:r>
    </w:p>
    <w:p>
      <w:pPr>
        <w:pStyle w:val="0"/>
        <w:suppressAutoHyphens w:val="false"/>
        <w:rPr>
          <w:rStyle w:val="1"/>
        </w:rPr>
      </w:pPr>
      <w:r>
        <w:rPr>
          <w:rStyle w:val="1"/>
        </w:rPr>
        <w:t xml:space="preserve">Iruñean, 2019ko urriaren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