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14 de octubre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Disponer que la pregunta sobre la posible deslocalización de la producción de la empresa Siemens Gamesa en Navarra, formulada por la Ilma. Sra. D.ª María Luisa de Simón Caballero  y publicada en el Boletín Oficial del Parlamento de Navarra número 16 de 24 de septiembre de 2019, se tramite ante la Comisión de Desarrollo Económico y Empresarial para ser respondida por el Consejero de Desarrollo Económico y Empresarial (10-19/POR-00160).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14 de octubre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