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Pablo Azcona Molinet jaunak aurkeztutako galdera, toki entitateek 2020an udal igerilekuetan higiene eta osasun baldintzak eta segurtasun baldintzak ezartzen dituen araudia bete ahal izan dezaten beharrezkoak diren inbertsioei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Pablo Azcona Molinet jaunak, Legebiltzarreko Erregelamenduan ezarritakoaren babesean, honako galdera hau aurkezten du, Lurralde Kohesiorako kontseilariak Osoko Bilkuran ahoz erantzun dezan:</w:t>
      </w:r>
    </w:p>
    <w:p>
      <w:pPr>
        <w:pStyle w:val="0"/>
        <w:suppressAutoHyphens w:val="false"/>
        <w:rPr>
          <w:rStyle w:val="1"/>
        </w:rPr>
      </w:pPr>
      <w:r>
        <w:rPr>
          <w:rStyle w:val="1"/>
        </w:rPr>
        <w:t xml:space="preserve">Nafarroako Foru Komunitateko igerilekuek bete beharreko higiene eta osasun baldintzak eta segurtasun baldintzak ezartzen dituen urriaren 24ko 86/2018 Foru Dekretuak behartzen du egokitzapenak egitera udal titulartasuneko igerilekuetan eta horrek inbertitzeko ahalegina eskatuko die Nafarroako toki entitate askori. Egokitzapen horiek egiteko epea 2020an bukatzen da. Ba al dago balorazio ekonomikorik toki entitateek egokitzapenak bete ahal izan dezaten beharrezkoak diren inbertsioei buruz?</w:t>
      </w:r>
    </w:p>
    <w:p>
      <w:pPr>
        <w:pStyle w:val="0"/>
        <w:suppressAutoHyphens w:val="false"/>
        <w:rPr>
          <w:rStyle w:val="1"/>
        </w:rPr>
      </w:pPr>
      <w:r>
        <w:rPr>
          <w:rStyle w:val="1"/>
        </w:rPr>
        <w:t xml:space="preserve">Iruñean, 2019ko urriaren 15ean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