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euskaraz, ingelesez, frantsesez eta alemanez jakitea merezimendu gisa baloratu deneko oposizio-lehiaketei eta lekualdatze-lehiaketei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2003tik gaur arte euskaraz, ingelesez, frantsesez eta alemanez jakitea merezimendu gisa baloratu den oposizio-lehiaketen eta lekualdatze lehiaketen zerrenda, horietako bakoitzari buruz honako hauek zehaztuta: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Deialdiari aplikatu beharreko foru dekretua.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Lanpostuen kopurua.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Lehiaketaren fasean puntuazio osotik hizkuntza bakoitzari emandako balorazioaren ehunekoa.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