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t xml:space="preserve">tza</w:t>
        <w:softHyphen/>
        <w:t xml:space="preserve">rrak, 2019ko azaroaren 18an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ondo</w:t>
        <w:softHyphen/>
        <w:t xml:space="preserve">ko adi</w:t>
        <w:softHyphen/>
        <w:t xml:space="preserve">e</w:t>
        <w:softHyphen/>
        <w:t xml:space="preserve">raz</w:t>
        <w:softHyphen/>
        <w:t xml:space="preserve">pe</w:t>
        <w:softHyphen/>
        <w:t xml:space="preserve">na one</w:t>
        <w:softHyphen/>
        <w:softHyphen/>
        <w:softHyphen/>
        <w:softHyphen/>
        <w:softHyphen/>
        <w:t xml:space="preserve">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eta Foru Komunitateko toki entitateek gertakari haien 40. urteurrena ospa</w:t>
        <w:softHyphen/>
        <w:t xml:space="preserve">tzen dute munta historikoko lorpen</w:t>
        <w:softHyphen/>
        <w:t xml:space="preserve">tzat harturik, zeinean nafar gizarteak apustu egin bai</w:t>
        <w:softHyphen/>
        <w:t xml:space="preserve">tzuen demokraziaren, gure autogobernuaren eta gure erakunde- eta eskumen-araubidearen alde.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bere esker ona adierazi nahi die Foru Parlamentuaren I. legegin</w:t>
        <w:softHyphen/>
        <w:t xml:space="preserve">tzaldia 1979ko apirileko hauteskunde-deialdiaren emai</w:t>
        <w:softHyphen/>
        <w:t xml:space="preserve">tza gisa osatu zuten foru parlamentariei. Legegin</w:t>
        <w:softHyphen/>
        <w:t xml:space="preserve">tzaldi hartan, Legebil</w:t>
        <w:softHyphen/>
        <w:t xml:space="preserve">tzarra bitarteko bat izan zen garai hartako gizartea kezka</w:t>
        <w:softHyphen/>
        <w:t xml:space="preserve">tzen zuten ideiak eta proiektuak proiekta</w:t>
        <w:softHyphen/>
        <w:t xml:space="preserve">tzeko, bai eta gune ere Foru Komunitatearen gaur egungo instituzionalizaziorako testuez luze eta zabal eztabaida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halaber azpimarratu nahi du lehenbiziko toki korporazio demokratiko haien zeregina, elkarbizi</w:t>
        <w:softHyphen/>
        <w:t xml:space="preserve">tza- eta garapen-garai berri bat ireki bai</w:t>
        <w:softHyphen/>
        <w:t xml:space="preserve">tzuten nork bere komunitatean, uste oso</w:t>
        <w:softHyphen/>
        <w:t xml:space="preserve">tzat oinarri hartuta toki erakunde politikoak fun</w:t>
        <w:softHyphen/>
        <w:t xml:space="preserve">tsezko elementua direla haien zerbi</w:t>
        <w:softHyphen/>
        <w:t xml:space="preserve">tzu-konpromisoaren xede diren per</w:t>
        <w:softHyphen/>
        <w:t xml:space="preserve">tsonen ongizate indibidual eta sozialerako. Gaur egun goza</w:t>
        <w:softHyphen/>
        <w:t xml:space="preserve">tzen dugun gizarte-kohesioaren eta bizi</w:t>
        <w:softHyphen/>
        <w:t xml:space="preserve">tza-mailaren parte handi batek garai historiko hartan izan zuen bere ernamuina.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bere esker ona halaber adierazi nahi die erakunde honen berrogei urte hauetan parte hartu duten foru parlamentariei. Berrogei urte hauetan zehar, nafar Legebil</w:t>
        <w:softHyphen/>
        <w:t xml:space="preserve">tzarrak ekarpena egin du nafar herriaren borondatea ordezka</w:t>
        <w:softHyphen/>
        <w:t xml:space="preserve">tzeko, hauteskunde ezberdinetara aurkeztu eta haietan ordezkari</w:t>
        <w:softHyphen/>
        <w:t xml:space="preserve">tza lortu duten aukera politiko ezberdinen bitartez, foru komunitate gisa garapen-maila altua erdieste aldera. Esker on hori halaber helarazi nahi die 1979an hasitako langin</w:t>
        <w:softHyphen/>
        <w:t xml:space="preserve">tzari jarraipena eman eta gure herri eta hirietako bizi</w:t>
        <w:softHyphen/>
        <w:t xml:space="preserve">tza eraldatu duten milaka alkate eta zinego</w:t>
        <w:softHyphen/>
        <w:t xml:space="preserve">tziei.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Parlamentuak, nafar gizartearen subiranotasunaren ordezkari</w:t>
        <w:softHyphen/>
        <w:t xml:space="preserve">tza-organoa den aldetik, eta toki entitateek, beren zerbi</w:t>
        <w:softHyphen/>
        <w:t xml:space="preserve">tzuaren jomuga diren per</w:t>
        <w:softHyphen/>
        <w:t xml:space="preserve">tsonekiko hurbiltasunak daukan balioan oinarriturik, aldarrika</w:t>
        <w:softHyphen/>
        <w:t xml:space="preserve">tzen dute beren borondatea dela nafar herritarren eskaerei eran</w:t>
        <w:softHyphen/>
        <w:t xml:space="preserve">tzuten segi</w:t>
        <w:softHyphen/>
        <w:t xml:space="preserve">tzea, gure autogobernua defenda</w:t>
        <w:softHyphen/>
        <w:t xml:space="preserve">tzea eta elkarrizketa-, toleran</w:t>
        <w:softHyphen/>
        <w:t xml:space="preserve">tzia- eta akordio-gune izaten segi</w:t>
        <w:softHyphen/>
        <w:t xml:space="preserve">tzea, non tokia izanen baitute nafar herritarren eskaera zilegi guztiek”. (10-19/DEC-00075).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