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prioridades y principales acciones del Gobierno de Navarra para avanzar en un desarrollo sostenible y combatir el cambio climático, formulada por el Ilmo. Sr. D. Ramón Alzórriz Goñi.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9 de diciembre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Ramón Alzórriz Goñi, Portavoz del Grupo Parlamentario Partido Socialista de Navarra, al amparo de lo establecido en el Reglamento de la Cámara, formula a la Presidenta del Gobierno Navarra la siguiente pregunta de máxima actualidad, para su contestación en el Pleno del próximo 12 de diciembre.</w:t>
      </w:r>
    </w:p>
    <w:p>
      <w:pPr>
        <w:pStyle w:val="0"/>
        <w:suppressAutoHyphens w:val="false"/>
        <w:rPr>
          <w:rStyle w:val="1"/>
        </w:rPr>
      </w:pPr>
      <w:r>
        <w:rPr>
          <w:rStyle w:val="1"/>
        </w:rPr>
        <w:t xml:space="preserve">El cambio climático es, sin duda, una de las grandes preocupaciones de la sociedad navarra. La Cumbre del Clima está dejando conclusiones muy preocupantes. El compromiso de este Gobierno siempre ha sido el respeto al medio ambiente y la implementación de políticas sostenibles.</w:t>
      </w:r>
    </w:p>
    <w:p>
      <w:pPr>
        <w:pStyle w:val="0"/>
        <w:suppressAutoHyphens w:val="false"/>
        <w:rPr>
          <w:rStyle w:val="1"/>
        </w:rPr>
      </w:pPr>
      <w:r>
        <w:rPr>
          <w:rStyle w:val="1"/>
        </w:rPr>
        <w:t xml:space="preserve">¿Cuáles van a ser las prioridades y principales acciones del Gobierno de Navarra para avanzar en un desarrollo sostenible y combatir el cambio climático?</w:t>
      </w:r>
    </w:p>
    <w:p>
      <w:pPr>
        <w:pStyle w:val="0"/>
        <w:suppressAutoHyphens w:val="false"/>
        <w:rPr>
          <w:rStyle w:val="1"/>
        </w:rPr>
      </w:pPr>
      <w:r>
        <w:rPr>
          <w:rStyle w:val="1"/>
        </w:rPr>
        <w:t xml:space="preserve">Pamplona, a 9 de diciembre de 2019</w:t>
      </w:r>
    </w:p>
    <w:p>
      <w:pPr>
        <w:pStyle w:val="0"/>
        <w:suppressAutoHyphens w:val="false"/>
        <w:rPr>
          <w:rStyle w:val="1"/>
        </w:rPr>
      </w:pPr>
      <w:r>
        <w:rPr>
          <w:rStyle w:val="1"/>
        </w:rPr>
        <w:t xml:space="preserve">El Parlamentario Foral: Ramón Alzórriz Goñi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