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hezkuntza afektibo-sexuala unibertsitateaz kanpoko irakaskuntzetako curriculumean, ikastetxearen hezkuntza-proiektuetan eta eskola-jardunean sartuta egon dadin ezarriko diren ekintza normatiboei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gaurkotasun handiko honako galdera hau egin du, hurrengo abenduaren 12ko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Sexu- eta ugalketa-osasunari buruzko 103/2016 Foru Dekretuak 7. artikuluan ezartzen du sexu- eta ugalketa-hezkuntzako zer helburu/eduki jaso behar diren Nafarroako hezkuntza-sistemako unibertsitatez kanpoko irakaskuntzetako curriculumean.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 Departamentuak zer ekintza normatibo ezarriko du hezkuntza afektibo-sexuala 2018-2019 ikasturtean sartuta egon dadin unibertsitateaz kanpoko irakaskuntzetako curriculumean, ikastetxearen hezkuntza-proiektuetan eta eskola-jardunean, 103/2016 Foru Dekretuaren 7. artikuluak agindu modura ezartzen duen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5ean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