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los destrozos producidos el día 8 de julio de 2019 por el desbordamiento del rio Zidakos en la N-121 a la altura de Pueyo, publicada en el Boletín Oficial del Parlamento de Navarra núm. 23 de 11 de octubre de 2019.</w:t>
      </w:r>
    </w:p>
    <w:p>
      <w:pPr>
        <w:pStyle w:val="0"/>
        <w:suppressAutoHyphens w:val="false"/>
        <w:rPr>
          <w:rStyle w:val="1"/>
        </w:rPr>
      </w:pPr>
      <w:r>
        <w:rPr>
          <w:rStyle w:val="1"/>
        </w:rPr>
        <w:t xml:space="preserve">Pamplona, 31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petición escrita (PES-00105) realizada por Ilmo. Sr. D. Maiorga Ramírez Erro, Parlamentario Foral adscrito al Grupo Parlamentario de EH Bildu Nafarroa, se informa lo siguiente:</w:t>
      </w:r>
    </w:p>
    <w:p>
      <w:pPr>
        <w:pStyle w:val="0"/>
        <w:jc w:val="left"/>
        <w:suppressAutoHyphens w:val="false"/>
        <w:rPr>
          <w:rStyle w:val="1"/>
          <w:i w:val="true"/>
        </w:rPr>
      </w:pPr>
      <w:r>
        <w:rPr>
          <w:rStyle w:val="1"/>
          <w:i w:val="true"/>
        </w:rPr>
        <w:t xml:space="preserve">Hora exacta en la que se produjo el corte de la carretera.</w:t>
      </w:r>
    </w:p>
    <w:p>
      <w:pPr>
        <w:pStyle w:val="0"/>
        <w:suppressAutoHyphens w:val="false"/>
        <w:rPr>
          <w:rStyle w:val="1"/>
        </w:rPr>
      </w:pPr>
      <w:r>
        <w:rPr>
          <w:rStyle w:val="1"/>
        </w:rPr>
        <w:t xml:space="preserve">El corte de la carretera se produjo entre las 18:00 y las 18:45 horas del día 8 de julio de 2019 en base a los partes de servicio de Policía Foral. Nos basamos en que:</w:t>
      </w:r>
    </w:p>
    <w:p>
      <w:pPr>
        <w:pStyle w:val="0"/>
        <w:suppressAutoHyphens w:val="false"/>
        <w:rPr>
          <w:rStyle w:val="1"/>
        </w:rPr>
      </w:pPr>
      <w:r>
        <w:rPr>
          <w:rStyle w:val="1"/>
        </w:rPr>
        <w:t xml:space="preserve">– El responsable del turno de tarde de Policía Foral (Seguridad Vial) manda a las 18:00 horas al Z-2172 a cercanías de la localidad de Pueyo. En su parte de servicio los agentes hacen constar “Cortada la N-121 a la altura del Maño, se produce un torrente que corta la vía”.</w:t>
      </w:r>
    </w:p>
    <w:p>
      <w:pPr>
        <w:pStyle w:val="0"/>
        <w:suppressAutoHyphens w:val="false"/>
        <w:rPr>
          <w:rStyle w:val="1"/>
        </w:rPr>
      </w:pPr>
      <w:r>
        <w:rPr>
          <w:rStyle w:val="1"/>
        </w:rPr>
        <w:t xml:space="preserve">– En asunto del Centro de Mando y Coordinación de Policía Foral, se indica que “18:44:53 BB indican que en el cruce a la entrada de Pueyo se debería cortar la carretera, pues no se puede pasar, y puede que se queden los coches dentro”</w:t>
      </w:r>
    </w:p>
    <w:p>
      <w:pPr>
        <w:pStyle w:val="0"/>
        <w:suppressAutoHyphens w:val="false"/>
        <w:rPr>
          <w:rStyle w:val="1"/>
          <w:i w:val="true"/>
        </w:rPr>
      </w:pPr>
      <w:r>
        <w:rPr>
          <w:rStyle w:val="1"/>
          <w:i w:val="true"/>
        </w:rPr>
        <w:t xml:space="preserve">Día y Hora en la que, tras las obras, se posibilitó provisionalmente la circulación de vehículos ligeros por la N-121 a la altura señalada.</w:t>
      </w:r>
    </w:p>
    <w:p>
      <w:pPr>
        <w:pStyle w:val="0"/>
        <w:suppressAutoHyphens w:val="false"/>
        <w:rPr>
          <w:rStyle w:val="1"/>
        </w:rPr>
      </w:pPr>
      <w:r>
        <w:rPr>
          <w:rStyle w:val="1"/>
        </w:rPr>
        <w:t xml:space="preserve">Podemos indicar que la hora de apertura provisional fue sobre las 19:00 horas del día 16 de julio de 2019 en base a SOS Navarra y del patrullaje preventivo de la Policía Foral.</w:t>
      </w:r>
    </w:p>
    <w:p>
      <w:pPr>
        <w:pStyle w:val="0"/>
        <w:suppressAutoHyphens w:val="false"/>
        <w:rPr>
          <w:rStyle w:val="1"/>
        </w:rPr>
      </w:pPr>
      <w:r>
        <w:rPr>
          <w:rStyle w:val="1"/>
        </w:rPr>
        <w:t xml:space="preserve">– En asunto de SOS Navarra, se indica que “a las 19:05:10 se puede circular por la N-121”</w:t>
      </w:r>
    </w:p>
    <w:p>
      <w:pPr>
        <w:pStyle w:val="0"/>
        <w:suppressAutoHyphens w:val="false"/>
        <w:rPr>
          <w:rStyle w:val="1"/>
        </w:rPr>
      </w:pPr>
      <w:r>
        <w:rPr>
          <w:rStyle w:val="1"/>
        </w:rPr>
        <w:t xml:space="preserve">–  El Z-2155 indica en su parte de servicios que se realiza patrullaje preventivo por AP-15 y N-121 y a las 20:30 horas se comprueba que la N-121 está transitable en el pk 30 (El Maño) y abierta al tráfico con normalidad.</w:t>
      </w:r>
    </w:p>
    <w:p>
      <w:pPr>
        <w:pStyle w:val="0"/>
        <w:suppressAutoHyphens w:val="false"/>
        <w:rPr>
          <w:rStyle w:val="1"/>
          <w:i w:val="true"/>
        </w:rPr>
      </w:pPr>
      <w:r>
        <w:rPr>
          <w:rStyle w:val="1"/>
          <w:i w:val="true"/>
        </w:rPr>
        <w:t xml:space="preserve">Día y hora en la que comenzaron a transitar vehículos pesados N121 a la altura señalada.</w:t>
      </w:r>
    </w:p>
    <w:p>
      <w:pPr>
        <w:pStyle w:val="0"/>
        <w:suppressAutoHyphens w:val="false"/>
        <w:rPr>
          <w:rStyle w:val="1"/>
        </w:rPr>
      </w:pPr>
      <w:r>
        <w:rPr>
          <w:rStyle w:val="1"/>
        </w:rPr>
        <w:t xml:space="preserve">La apertura para transito provisional de vehículos tanto pesados como ligeros, fue sobre las 19:00 horas del día 16 de julio de 2019.</w:t>
      </w:r>
    </w:p>
    <w:p>
      <w:pPr>
        <w:pStyle w:val="0"/>
        <w:suppressAutoHyphens w:val="false"/>
        <w:rPr>
          <w:rStyle w:val="1"/>
          <w:i w:val="true"/>
        </w:rPr>
      </w:pPr>
      <w:r>
        <w:rPr>
          <w:rStyle w:val="1"/>
          <w:i w:val="true"/>
        </w:rPr>
        <w:t xml:space="preserve">Una relación de las comunicaciones sobre el estado del cruce mantenidas con Departamento de Obras Públicas y la Delegada del gobierno de Navarra en Audenasa.</w:t>
      </w:r>
    </w:p>
    <w:p>
      <w:pPr>
        <w:pStyle w:val="0"/>
        <w:suppressAutoHyphens w:val="false"/>
        <w:rPr>
          <w:rStyle w:val="1"/>
        </w:rPr>
      </w:pPr>
      <w:r>
        <w:rPr>
          <w:rStyle w:val="1"/>
        </w:rPr>
        <w:t xml:space="preserve">Se adjunta informe del agente con NIP 277, del Grupo de CMC, del que se destaca que según la información recogida en nuestras BBDD, en el periodo comprendido entre las 18:00 horas del día 8 de julio de 2019 y las 18:00 horas del día 9 de julio, se mantuvieron un total de dieciséis comunicaciones con la sala de Control de la AP-15 y un total de cincuenta y nueve comunicaciones con la sala de control del Departamento de Obras Públicas</w:t>
      </w:r>
    </w:p>
    <w:p>
      <w:pPr>
        <w:pStyle w:val="0"/>
        <w:suppressAutoHyphens w:val="false"/>
        <w:rPr>
          <w:rStyle w:val="1"/>
        </w:rPr>
      </w:pPr>
      <w:r>
        <w:rPr>
          <w:rStyle w:val="1"/>
        </w:rPr>
        <w:t xml:space="preserve">Desde el Departamento de Presidencia, Igualdad, Función Pública e Interior del Gobierno de Navarra, se remite las respuestas con respecto a los destrozos del rio Cidacos el día 8 de julio de 2019, exactamente en la intersección entre la N-121 y la carretera al Puerto de Lerga, en las inmediaciones del servicio hostelero de “El Maño”.</w:t>
      </w:r>
    </w:p>
    <w:p>
      <w:pPr>
        <w:pStyle w:val="0"/>
        <w:suppressAutoHyphens w:val="false"/>
        <w:rPr>
          <w:rStyle w:val="1"/>
        </w:rPr>
      </w:pPr>
      <w:r>
        <w:rPr>
          <w:rStyle w:val="1"/>
        </w:rPr>
        <w:t xml:space="preserve">Es cuanto tengo el honor de informar en cumplimiento de lo dispuesto en el artículo 14 del Reglamento del Parlamento de Navarra.</w:t>
      </w:r>
    </w:p>
    <w:p>
      <w:pPr>
        <w:pStyle w:val="0"/>
        <w:suppressAutoHyphens w:val="false"/>
        <w:rPr>
          <w:rStyle w:val="1"/>
        </w:rPr>
      </w:pPr>
      <w:r>
        <w:rPr>
          <w:rStyle w:val="1"/>
        </w:rPr>
        <w:t xml:space="preserve">Pamplona-Iruñea, 31 de octubre de 2019</w:t>
      </w:r>
    </w:p>
    <w:p>
      <w:pPr>
        <w:pStyle w:val="0"/>
        <w:suppressAutoHyphens w:val="false"/>
        <w:rPr>
          <w:rStyle w:val="1"/>
        </w:rPr>
      </w:pPr>
      <w:r>
        <w:rPr>
          <w:rStyle w:val="1"/>
        </w:rPr>
        <w:t xml:space="preserve">El Consejero De Presidencia, Igualdad, Función Pública e Interior: Javier Remírez Apesteguía</w:t>
      </w:r>
    </w:p>
    <w:p>
      <w:pPr>
        <w:pStyle w:val="0"/>
        <w:suppressAutoHyphens w:val="false"/>
        <w:rPr>
          <w:rStyle w:val="1"/>
        </w:rPr>
      </w:pPr>
      <w:r>
        <w:rPr>
          <w:rStyle w:val="1"/>
        </w:rPr>
        <w:t xml:space="preserve">(Nota: El anexo mencionado se encuentra a disposición de los Parlamentarios Forales en Gestión Parlamentaria Ágora).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