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Adolfo Araiz Flamarique jaunak aurkeztutako gaurkotasun handiko galdera, Esako urtegiaren eskuin mazelaren eragin-eremuko herritarren segurtasunari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jaunak, Legebiltzarreko Erregelamenduan ezarritakoaren babesean, gaurkotasun handiko honako galdera hau aurkezten du, Nafarroako Gobernuak urtarrilaren 9ko Osoko Bilkuran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Landa Garapeneko, Ingurumeneko eta Toki Administrazioko Departamentuaren bitartez, Geoconsult España, Ingenieros Consultores enpresari eskatu zion Esako urtegiaren eskuin mazelaren egonkortasunari eta segurtasun-ebaluazioari buruzko azterlana egitea.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Txostena ezagutu ondoren eta lehendakariorde Remírez jaunak adierazi zuenez "Nafarroako Gobernuaren lehentasuna da urtegiaren eragin-eremuko herritarren segurtasuna bermatzea", Nafarroako Gobernuari gaurkotasun handiko honako galdera hau aurkezten zaio: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Gogoan izanik ezen, aipatu txosteneko konklusio nagusiaren arabera, "Esako urtegiaren eskuin mazela oreka zorrotzean dago"ela, hau da, segurtasun-faktorea 1en baliokidea duela, Gobernuaren iritziz bermatuta al dago urtegiaren eragin-eremuko herritarren segurtasuna?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