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Podemos-Ahal Dugu foru parlamentarien elkarteak eta Izquierda-Ezkerra talde parlamentario mistoak aurkezturiko mozioa, zeinaren bidez Nafarroako Gobernua premiatzen baita ordu-muga bat ezar diezaion azalera handiko saltokien irekialdiari, eta Espainiako Gobernua premia dezan autonomia erkidegoen eskuetan uztera igande eta jaiegunetako irekialdien zehaztapena.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foru parlamentarien elkarteek eta talde parlamentarioek, Legebiltzarreko Erregelamenduan ezarritakoaren babesean, honako mozioa aurkezten dute, Osoko Bilkuran eztabaidatu eta bozka dadin:</w:t>
      </w:r>
    </w:p>
    <w:p>
      <w:pPr>
        <w:pStyle w:val="0"/>
        <w:suppressAutoHyphens w:val="false"/>
        <w:rPr>
          <w:rStyle w:val="1"/>
        </w:rPr>
      </w:pPr>
      <w:r>
        <w:rPr>
          <w:rStyle w:val="1"/>
        </w:rPr>
        <w:t xml:space="preserve">Mozioa, zeinaren bidez Nafarroako Gobernua premiatzen baita ordu-muga bat ezar diezaion azalera handiko saltokien irekialdiari, eta Espainiako Gobernua premia dezan autonomia erkidegoen eskuetan uztera igande eta jaiegunetako irekialdien zehaztapena.</w:t>
      </w:r>
    </w:p>
    <w:p>
      <w:pPr>
        <w:pStyle w:val="0"/>
        <w:suppressAutoHyphens w:val="false"/>
        <w:rPr>
          <w:rStyle w:val="1"/>
        </w:rPr>
      </w:pPr>
      <w:r>
        <w:rPr>
          <w:rStyle w:val="1"/>
        </w:rPr>
        <w:t xml:space="preserve">Saltokien irekialdiari buruzko eztabaida eta, batez ere, ordutegiei eta jaiegunei buruzkoa, zenbait arrazoirengatik nagusituz joan da. Lehenik eta behin, gizartea eta langile-jendea gero eta jabetuago gaude ezen lanari eskaintzen diogun denborari muga bat jartzeak ez duela soilik produktibitatea areagotzen, baizik eta osasungarria ere badela, familiako bizitza lanarekin uztartzearen ikuspegitik.</w:t>
      </w:r>
    </w:p>
    <w:p>
      <w:pPr>
        <w:pStyle w:val="0"/>
        <w:suppressAutoHyphens w:val="false"/>
        <w:rPr>
          <w:rStyle w:val="1"/>
        </w:rPr>
      </w:pPr>
      <w:r>
        <w:rPr>
          <w:rStyle w:val="1"/>
        </w:rPr>
        <w:t xml:space="preserve">Hain zuzen ere, zenbait dendak eta azalera handiko saltokik, azken eguberri hauetan bertan, erabaki zuten ez irekitzea jaiegunetan, beren langilerien ongizatea aintzat harturik. Ez dago jaiegunetan ez eta gaueko ordutegian lan egiteko beharrik, ez eta ordu horietan kontsumitzeko beharrik ere.</w:t>
      </w:r>
    </w:p>
    <w:p>
      <w:pPr>
        <w:pStyle w:val="0"/>
        <w:suppressAutoHyphens w:val="false"/>
        <w:rPr>
          <w:rStyle w:val="1"/>
        </w:rPr>
      </w:pPr>
      <w:r>
        <w:rPr>
          <w:rStyle w:val="1"/>
        </w:rPr>
        <w:t xml:space="preserve">Urtarrileko merkealdian, Conforama bezalako azalera handi batek erabaki zuen bere saltokia 24:00ak arte irekitzea. Gainera, 22:00etatik 24:00etara bitartean agertzen ziren bezeroei 100 euroko saria ematen zien 500 euro baino gehiagoko erosketa eginez gero. Aurrekaririk gabeko urratsa, arbitrarioki eta aldebakartasunez erabakitakoa.</w:t>
      </w:r>
    </w:p>
    <w:p>
      <w:pPr>
        <w:pStyle w:val="0"/>
        <w:suppressAutoHyphens w:val="false"/>
        <w:rPr>
          <w:rStyle w:val="1"/>
        </w:rPr>
      </w:pPr>
      <w:r>
        <w:rPr>
          <w:rStyle w:val="1"/>
        </w:rPr>
        <w:t xml:space="preserve">Saltokiak ireki bai ala ez arautzen duten akordioek ez dute eraginik jabeengan eta langileriarengan bakarrik: erabaki horien azpitik datza nahi dugun gizarte-ereduari buruzko eztabaida. Onartezina da azalera handi bat 24:00ak arte ireki nahia, horrek ehunka langileren bizimodua hausten baitu; batez ere, lanaldi zatituak egiten baldin badira.</w:t>
      </w:r>
    </w:p>
    <w:p>
      <w:pPr>
        <w:pStyle w:val="0"/>
        <w:suppressAutoHyphens w:val="false"/>
        <w:rPr>
          <w:rStyle w:val="1"/>
        </w:rPr>
      </w:pPr>
      <w:r>
        <w:rPr>
          <w:rStyle w:val="1"/>
        </w:rPr>
        <w:t xml:space="preserve">Halaber, konpli da gogoeta egitea egun berezietako ordutegiei buruz, hala nola abenduaren 24a eta 31 eta urtarrilaren 5a. Zentzutasun hutsekoa da egun horietako ordutegiak arrazionalizatzen saiatzea.</w:t>
      </w:r>
    </w:p>
    <w:p>
      <w:pPr>
        <w:pStyle w:val="0"/>
        <w:suppressAutoHyphens w:val="false"/>
        <w:rPr>
          <w:rStyle w:val="1"/>
        </w:rPr>
      </w:pPr>
      <w:r>
        <w:rPr>
          <w:rStyle w:val="1"/>
        </w:rPr>
        <w:t xml:space="preserve">Izan ere, abusuzkoak diren horrelako ordutegiek ez dituzte ukitzen azalera handi horietan lan egiten duten pertsonen eskubideak bakarrik; horrez gain, inpaktu negatiboa izaten dute merkataritza txikiaren ehunduran. Azken urteotan, merkataritza txikiko establezimenduak bezala haietan diharduten langileen kopurua ere gutxitzen joan da.</w:t>
      </w:r>
    </w:p>
    <w:p>
      <w:pPr>
        <w:pStyle w:val="0"/>
        <w:suppressAutoHyphens w:val="false"/>
        <w:rPr>
          <w:rStyle w:val="1"/>
        </w:rPr>
      </w:pPr>
      <w:r>
        <w:rPr>
          <w:rStyle w:val="1"/>
        </w:rPr>
        <w:t xml:space="preserve">Bestetik, Nafarroan merkataritza arautzen duen uztailaren 12ko 17/2001 Foru Legea guztiz baldintzaturik dago ordutegiak eta jaiegunetako irekialdia arautzen dituen estatu-mailako dekretuak xedatzen duenera. Horregatik, funtsezkoa da estatu-mailako legediak autonomia erkidego bakoitzaren eskuetan utz dezan gai horren araupetzea egitea, tokian tokiko errealitate turistiko, ekonomiko eta sozialaren arabera.</w:t>
      </w:r>
    </w:p>
    <w:p>
      <w:pPr>
        <w:pStyle w:val="0"/>
        <w:suppressAutoHyphens w:val="false"/>
        <w:rPr>
          <w:rStyle w:val="1"/>
        </w:rPr>
      </w:pPr>
      <w:r>
        <w:rPr>
          <w:rStyle w:val="1"/>
        </w:rPr>
        <w:t xml:space="preserve">Esate baterako, Kataluniak merkataritzari, zerbitzuei eta feriei buruzko abuztuaren 1eko 18/2017 Legearen 36.a artikuluan ezarri zuenez, “merkataritza-establezimenduek ezin dute irekita egon, ez eta salmenta-jarduerarik egin ere, urritik maiatzera bitartean, biak barne, 21:00etatik 06:00ak arte; eta ekainetik irailera arteko hilabeteetan, biak barne, 22:00etatik 07:00ak arte”. Muga hori ezartzen da 37. artikuluan zehazturiko salbuespenekin, eta errespetatu egiten ditu saltoki txikiak eta interesekoak diren beste jarduera batzuk.</w:t>
      </w:r>
    </w:p>
    <w:p>
      <w:pPr>
        <w:pStyle w:val="0"/>
        <w:suppressAutoHyphens w:val="false"/>
        <w:rPr>
          <w:rStyle w:val="1"/>
        </w:rPr>
      </w:pPr>
      <w:r>
        <w:rPr>
          <w:rStyle w:val="1"/>
        </w:rPr>
        <w:t xml:space="preserve">Nolanahi ere, Nafarroak zentzuzko mugak jarri ahal eta jarri behar dizkie lehen aipaturiko abusuei, bere eskumenak egikarituz eta ixte-ordutegian gehieneko bat zehaztuz; betiere, bai estatu-arauak bai Foru Komunitatekoak jasotzen dituzten xedapenak beterik, normala denez.</w:t>
      </w:r>
    </w:p>
    <w:p>
      <w:pPr>
        <w:pStyle w:val="0"/>
        <w:suppressAutoHyphens w:val="false"/>
        <w:rPr>
          <w:rStyle w:val="1"/>
        </w:rPr>
      </w:pPr>
      <w:r>
        <w:rPr>
          <w:rStyle w:val="1"/>
        </w:rPr>
        <w:t xml:space="preserve">Horregatik guztiagatik, ondokoa erabaki dadin proposatzen da:</w:t>
      </w:r>
    </w:p>
    <w:p>
      <w:pPr>
        <w:pStyle w:val="0"/>
        <w:suppressAutoHyphens w:val="false"/>
        <w:rPr>
          <w:rStyle w:val="1"/>
        </w:rPr>
      </w:pPr>
      <w:r>
        <w:rPr>
          <w:rStyle w:val="1"/>
        </w:rPr>
        <w:t xml:space="preserve">1. Nafarroako Parlamentuak Nafarroako Gobernua premiatzen du mugatu dezan azalera handiko saltokien ixte-ordutegia, jardunik gabeko ordu batzuk ezarriz, zenbait autonomia erkidegok jadanik egiten duten bezala.</w:t>
      </w:r>
    </w:p>
    <w:p>
      <w:pPr>
        <w:pStyle w:val="0"/>
        <w:suppressAutoHyphens w:val="false"/>
        <w:rPr>
          <w:rStyle w:val="1"/>
        </w:rPr>
      </w:pPr>
      <w:r>
        <w:rPr>
          <w:rStyle w:val="1"/>
        </w:rPr>
        <w:t xml:space="preserve">2. Nafarroako Parlamentuak Diputatuen Kongresuari eskatzen dio alda dezan 1/2004 Legea, abenduaren 21ekoa, merkataritza-ordutegiei buruzkoa, zeina aldaturik gertatu baitzen aurrekontu-egonkortasuna bermatzeko eta lehiakortasuna sustatzeko neurriei buruzko uztailaren 13ko 20/2012 Errege Lege-dekretuaren V. tituluak xedatutakoaren ondorioz. Helburua da autonomia erkidego bakoitzak zehatz dezala zer igande eta jaiegunetan izanen duten irekitzeko aukera saltoki handiek.</w:t>
      </w:r>
    </w:p>
    <w:p>
      <w:pPr>
        <w:pStyle w:val="0"/>
        <w:suppressAutoHyphens w:val="false"/>
        <w:rPr>
          <w:rStyle w:val="1"/>
        </w:rPr>
      </w:pPr>
      <w:r>
        <w:rPr>
          <w:rStyle w:val="1"/>
        </w:rPr>
        <w:t xml:space="preserve">3. Nafarroako Parlamentuak Nafarroako Gobernuari eskatzen dio kanpaina bat egin dezan gizartean, kontzientziatze-lana egiteko igande eta jaiegunetan erosteak hainbat arlotan duen eragin negatiboari buruz.</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parlamentariak: Nuria Medina Santos, Mikel Asiain Torres,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