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jantoki osasungarriak eta jasangarriak sustatzeari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otsailaren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Bildu-Nafarroa talde parlamentarioko foru parlamentari Patricia Perales Hurtado andreak, Legebiltzarreko Erregelamenduan ezarritakoaren babesean, honako galdera hau egiten du, Nafarroako Gobernuko Hezkuntzako kontseilari Carlos Gimeno Gurpegui jaunak Osoko Bilkuran ahoz erantzun dezan:</w:t>
      </w:r>
    </w:p>
    <w:p>
      <w:pPr>
        <w:pStyle w:val="0"/>
        <w:suppressAutoHyphens w:val="false"/>
        <w:rPr>
          <w:rStyle w:val="1"/>
        </w:rPr>
      </w:pPr>
      <w:r>
        <w:rPr>
          <w:rStyle w:val="1"/>
        </w:rPr>
        <w:t xml:space="preserve">CPAEN-Nafarroako Nekazaritza Ekologikoaren Kontseiluaren ordezkariekin urtarrilaren 22an egindako Hezkuntza Batzordearen lan-bilkuran, erosketa publikoko taldeak eskatu zuen, aurkeztutako proposamenean jasotzen diren beste hiru eskari zehatzen artean, eskola-jantokien kontratazio-agiriak jantoki osasungarri eta jasangarriak sustatzea.</w:t>
      </w:r>
    </w:p>
    <w:p>
      <w:pPr>
        <w:pStyle w:val="0"/>
        <w:suppressAutoHyphens w:val="false"/>
        <w:rPr>
          <w:rStyle w:val="1"/>
        </w:rPr>
      </w:pPr>
      <w:r>
        <w:rPr>
          <w:rStyle w:val="1"/>
        </w:rPr>
        <w:t xml:space="preserve">Horregatik guztiagatik, parlamentari naizen honek hauxe galdetzen dut:</w:t>
      </w:r>
    </w:p>
    <w:p>
      <w:pPr>
        <w:pStyle w:val="0"/>
        <w:suppressAutoHyphens w:val="false"/>
        <w:rPr>
          <w:rStyle w:val="1"/>
        </w:rPr>
      </w:pPr>
      <w:r>
        <w:rPr>
          <w:rStyle w:val="1"/>
        </w:rPr>
        <w:t xml:space="preserve">• Hezkuntza Departamentuak aintzat hartuko al ditu eskari horiek?</w:t>
      </w:r>
    </w:p>
    <w:p>
      <w:pPr>
        <w:pStyle w:val="0"/>
        <w:suppressAutoHyphens w:val="false"/>
        <w:rPr>
          <w:rStyle w:val="1"/>
        </w:rPr>
      </w:pPr>
      <w:r>
        <w:rPr>
          <w:rStyle w:val="1"/>
        </w:rPr>
        <w:t xml:space="preserve">Iruñean, 2020ko urtarrilaren 29an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