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17 de febrero de 2020,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Disponer que la moción por la que se insta al Gobierno de España a modificar el Código Penal de manera que se impida la prescripción de los delitos de abusos sexuales a menores o a aumentar los plazos máximos de prescripción, presentada por el Ilmo. Sr. D. Jabi Arakama Urtiaga y publicada en el Boletín Oficial del Parlamento de Navarra número 9 de 24 de enero de 2020, se tramite en la Comisión de Políticas Migratorias y Justicia (10-20/MOC-00008).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la publicación del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17 de febrero de 2020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