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andreak aurkeztutako galdera, funts putreek beren etxebizitzak erosi ostean beren etxebizitza uzteko arriskuan dauden familiei konponbide bat emateko aurreikusi diren jarduketei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otsailaren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egin du, hurrengo Osoko Bilkuran ahoz erantzun dakion.</w:t>
      </w:r>
    </w:p>
    <w:p>
      <w:pPr>
        <w:pStyle w:val="0"/>
        <w:suppressAutoHyphens w:val="false"/>
        <w:rPr>
          <w:rStyle w:val="1"/>
        </w:rPr>
      </w:pPr>
      <w:r>
        <w:rPr>
          <w:rStyle w:val="1"/>
        </w:rPr>
        <w:t xml:space="preserve">Berriz ere jakin dugu 160 familia beren etxebizitza uzteko benetako arriskuan daudela; oraingo honetan, Iruñeko Arrotxapeko auzoko 12 ataritako eta Sanduzelaiko 5 ataritako bizilagunak daude arriskuan, funts putreek bloke horiek erosi baitzituzten etxebizitza horien deskalifikazioa hurbil zegoenean.</w:t>
      </w:r>
    </w:p>
    <w:p>
      <w:pPr>
        <w:pStyle w:val="0"/>
        <w:suppressAutoHyphens w:val="false"/>
        <w:rPr>
          <w:rStyle w:val="1"/>
        </w:rPr>
      </w:pPr>
      <w:r>
        <w:rPr>
          <w:rStyle w:val="1"/>
        </w:rPr>
        <w:t xml:space="preserve">Arazo hori ez da ez berria ez bakarra Nafarroan, eta beste zenbait herritan lehenago salatutakoen ostean heldu da. Aurreko gobernuek etxebizitzaren arloan baliatutako politika ezin txarragoak erraztu egiten du inbertsiogile pribatuek negozio aparta egin ahal izatea jatorrian babestuta zeuden etxebizitza-multzoak erosiz eta gero horiekin espekulatuz, maizterren bizi-proiektuei ezertarako ere erreparatu gabe.</w:t>
      </w:r>
    </w:p>
    <w:p>
      <w:pPr>
        <w:pStyle w:val="0"/>
        <w:suppressAutoHyphens w:val="false"/>
        <w:rPr>
          <w:rStyle w:val="1"/>
        </w:rPr>
      </w:pPr>
      <w:r>
        <w:rPr>
          <w:rStyle w:val="1"/>
        </w:rPr>
        <w:t xml:space="preserve">Nafarroako Gobernuko Lurralde Antolamenduko, Etxebizitzako, Paisaiako eta Proiektu Estrategikoetako Departamentuak zer eginen du kaltetutako 160 familia horien premia larriari konponbide bat emateko eta etorkizunean halakorik berriro gertatzea ekiditeko?</w:t>
      </w:r>
    </w:p>
    <w:p>
      <w:pPr>
        <w:pStyle w:val="0"/>
        <w:suppressAutoHyphens w:val="false"/>
        <w:rPr>
          <w:rStyle w:val="1"/>
        </w:rPr>
      </w:pPr>
      <w:r>
        <w:rPr>
          <w:rStyle w:val="1"/>
        </w:rPr>
        <w:t xml:space="preserve">Iruñean, 2020ko otsailaren 13an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