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Marta Álvarez Alonso andreak egindako galderaren erantzuna, Foru Diputazioak emana, Corellan, Aita Pasiotarren antzinako egoitzan, CLECE enpresak zahar-etxe bat eraikitzeari buruzkoa. Galdera 2019ko abenduaren 12ko 48. Nafarroako Parlamentuko Aldizkari Ofizialean argitaratu zen.</w:t>
      </w:r>
    </w:p>
    <w:p>
      <w:pPr>
        <w:pStyle w:val="0"/>
        <w:suppressAutoHyphens w:val="false"/>
        <w:rPr>
          <w:rStyle w:val="1"/>
        </w:rPr>
      </w:pPr>
      <w:r>
        <w:rPr>
          <w:rStyle w:val="1"/>
        </w:rPr>
        <w:t xml:space="preserve">Iruñean, 2020ko urtarrilaren 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Marta Álvarez Alonso andreak galdera egin du Corellan, Aita Pasiotarren antzinako egoitzan, CLECE enpresak zahar-etxe bat eraikitzeari buruz (10-19/PES-00171). Hona Nafarroako Gobernuko Eskubide Sozialetako kontseilariak informatzeko duena:</w:t>
      </w:r>
    </w:p>
    <w:p>
      <w:pPr>
        <w:pStyle w:val="0"/>
        <w:suppressAutoHyphens w:val="false"/>
        <w:rPr>
          <w:rStyle w:val="1"/>
        </w:rPr>
      </w:pPr>
      <w:r>
        <w:rPr>
          <w:rStyle w:val="1"/>
        </w:rPr>
        <w:t xml:space="preserve">1. Eskubide Sozialetako Departamentuak ba al daki ea CLECE enpresak zahar-etxe bat eraiki nahi duen Corellan aita pasiotarrena zen egoitzan? Hala baldin bada, noiztik dauka horren berri?</w:t>
      </w:r>
    </w:p>
    <w:p>
      <w:pPr>
        <w:pStyle w:val="0"/>
        <w:suppressAutoHyphens w:val="false"/>
        <w:rPr>
          <w:rStyle w:val="1"/>
        </w:rPr>
      </w:pPr>
      <w:r>
        <w:rPr>
          <w:rStyle w:val="1"/>
        </w:rPr>
        <w:t xml:space="preserve">2017an, Nafarroako Pertsonen Garapenerako eta Autonomiarako Agentziaren Obra eta Hornidura Atalean jaso zen Nuestra Señora del Villar ermita eraberritzeko proiektua, zeina Corellako Udalak aurkeztu baitzuen, obren baimena eman aurreko nahitaezko txostenaren eskaerarekin batera. Atal horretatik, abenduan, alderdi batzuk egokitzeko errekerimendua bidali zen. 2018ko abuztuaren 31n, Udalaren beste eskaera bat erregistratu zen exekuzio-proiektuarekin batera, hasierako diseinuari buruzko aldaketak jasotzen zituena, eta 2018ko azaroan eman zen azken txostena.</w:t>
      </w:r>
    </w:p>
    <w:p>
      <w:pPr>
        <w:pStyle w:val="0"/>
        <w:suppressAutoHyphens w:val="false"/>
        <w:rPr>
          <w:rStyle w:val="1"/>
        </w:rPr>
      </w:pPr>
      <w:r>
        <w:rPr>
          <w:rStyle w:val="1"/>
        </w:rPr>
        <w:t xml:space="preserve">2. Nafarroako Gobernuak ba al daki zahar-etxea noizko eraikiko den?</w:t>
      </w:r>
    </w:p>
    <w:p>
      <w:pPr>
        <w:pStyle w:val="0"/>
        <w:suppressAutoHyphens w:val="false"/>
        <w:rPr>
          <w:rStyle w:val="1"/>
        </w:rPr>
      </w:pPr>
      <w:r>
        <w:rPr>
          <w:rStyle w:val="1"/>
        </w:rPr>
        <w:t xml:space="preserve">Ez dugu proiektuaren martxari buruzko informazio gehiagorik.</w:t>
      </w:r>
    </w:p>
    <w:p>
      <w:pPr>
        <w:pStyle w:val="0"/>
        <w:suppressAutoHyphens w:val="false"/>
        <w:rPr>
          <w:rStyle w:val="1"/>
        </w:rPr>
      </w:pPr>
      <w:r>
        <w:rPr>
          <w:rStyle w:val="1"/>
        </w:rPr>
        <w:t xml:space="preserve">3. Nafarroako Gobernuak ba al du inolako konpromiso formal edo ahozkorik obrak bukatzen direnean zahar-etxe horretan tokiak ituntzeko?</w:t>
      </w:r>
    </w:p>
    <w:p>
      <w:pPr>
        <w:pStyle w:val="0"/>
        <w:suppressAutoHyphens w:val="false"/>
        <w:rPr>
          <w:rStyle w:val="1"/>
        </w:rPr>
      </w:pPr>
      <w:r>
        <w:rPr>
          <w:rStyle w:val="1"/>
        </w:rPr>
        <w:t xml:space="preserve">Nafarroako Gobernuak ez du inolako konpromisorik egoitza horretan plazak hitzartzeko. Gaur den egunean, eta proiektua amaitu arte, egoitza-plazen hitzartzea araututa dago egoitza-plazak, eguneko egonaldiak eta autonomia sustatzeko zerbitzuak kudeatzeko indarrean den esparru-akordioan ezarritako baldintzekin.</w:t>
      </w:r>
    </w:p>
    <w:p>
      <w:pPr>
        <w:pStyle w:val="0"/>
        <w:suppressAutoHyphens w:val="false"/>
        <w:rPr>
          <w:rStyle w:val="1"/>
        </w:rPr>
      </w:pPr>
      <w:r>
        <w:rPr>
          <w:rStyle w:val="1"/>
        </w:rPr>
        <w:t xml:space="preserve">Hori guztia jakinarazten dizut Nafarroako Parlamentuko Erregelamenduaren 194. artikulua betetzeko.</w:t>
      </w:r>
    </w:p>
    <w:p>
      <w:pPr>
        <w:pStyle w:val="0"/>
        <w:suppressAutoHyphens w:val="false"/>
        <w:rPr>
          <w:rStyle w:val="1"/>
        </w:rPr>
      </w:pPr>
      <w:r>
        <w:rPr>
          <w:rStyle w:val="1"/>
        </w:rPr>
        <w:t xml:space="preserve">Iruñean, 2020ko urtarrilaren 7an.</w:t>
      </w:r>
    </w:p>
    <w:p>
      <w:pPr>
        <w:pStyle w:val="0"/>
        <w:suppressAutoHyphens w:val="false"/>
        <w:rPr>
          <w:rStyle w:val="1"/>
        </w:rPr>
      </w:pPr>
      <w:r>
        <w:rPr>
          <w:rStyle w:val="1"/>
        </w:rPr>
        <w:t xml:space="preserve">Eskubide Sozialetako kontseilaria: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