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landa ingurunean zahartzea dela-eta arretarako eredu pilotu bat diseinatzeari buruzkoa. Galdera 2019ko abenduaren 12ko 48.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parlamentu-taldeari atxikitako foru parlamentari Maribel García Malo andreak galdera egin du (10-19/PES-00172) landa ingurunean zahartzea dela-eta arretarako eredu pilotu bat diseinatzeari buruz. Hona Nafarroako Gobernuko Eskubide Sozialetako kontseilariaren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Errealitate Sozialaren Behatokiak noizko bukatuko du landa ingurunean zahartzea dela-eta Alloko Gizarte Zerbitzuen Mankomunitatearekin eta ADACENekin lankidetzan egin beharreko arretarako eredu pilotuaren diseinua?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Diseinua amaitzeko aurreikusitako data 2020ko otsailaren amaiera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Diseinu horrek kosturik izanen al du? Hala baldin bada, zenbatekoa izanen da eta zer partidarekin finantzatuko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Horretarako aurrekontua 16.050 eurokoa da, eta “Errealitate sozialaren arloko azterlan eta hitzarmenak” izeneko 900008 92100 2276 231000 partidaren kargura egotziko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