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Nafarroako lurraldean “txerri-basurdea” deitutakoak duen egoerari buruzkoa. Galdera 2019ko abenduaren 12ko 48. Nafarroako Parlamentuko Aldizkari Ofizialean argitaratu zen.</w:t>
      </w:r>
    </w:p>
    <w:p>
      <w:pPr>
        <w:pStyle w:val="0"/>
        <w:suppressAutoHyphens w:val="false"/>
        <w:rPr>
          <w:rStyle w:val="1"/>
        </w:rPr>
      </w:pPr>
      <w:r>
        <w:rPr>
          <w:rStyle w:val="1"/>
        </w:rPr>
        <w:t xml:space="preserve">Iruñean, 2020ko urtarrilaren 2an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idatziz erantzuteko galdera bat egin du Nafarroako lurraldean “txerri-basurdea” deitutakoak duen egoerari buruz (10-19/PES-00173). Hona hemen Landa Garapeneko eta Ingurumeneko kontseilariaren erantzuna:</w:t>
      </w:r>
    </w:p>
    <w:p>
      <w:pPr>
        <w:pStyle w:val="0"/>
        <w:suppressAutoHyphens w:val="false"/>
        <w:rPr>
          <w:rStyle w:val="1"/>
        </w:rPr>
      </w:pPr>
      <w:r>
        <w:rPr>
          <w:rStyle w:val="1"/>
        </w:rPr>
        <w:t xml:space="preserve">Basurdearen eta etxeko txerriaren barietate vietnamdarraren arteko hibridazioa ingurumen-arazo garrantzitsua da basurdearen populazio basatiak kontserbatzeko.</w:t>
      </w:r>
    </w:p>
    <w:p>
      <w:pPr>
        <w:pStyle w:val="0"/>
        <w:suppressAutoHyphens w:val="false"/>
        <w:rPr>
          <w:rStyle w:val="1"/>
        </w:rPr>
      </w:pPr>
      <w:r>
        <w:rPr>
          <w:rStyle w:val="1"/>
        </w:rPr>
        <w:t xml:space="preserve">Horregatik, martxoaren 29ko 216/2019 Errege Dekretuak espezie exotiko inbaditzaileen artean sartu zuen txerri vietnamdarra.</w:t>
      </w:r>
    </w:p>
    <w:p>
      <w:pPr>
        <w:pStyle w:val="0"/>
        <w:suppressAutoHyphens w:val="false"/>
        <w:rPr>
          <w:rStyle w:val="1"/>
        </w:rPr>
      </w:pPr>
      <w:r>
        <w:rPr>
          <w:rStyle w:val="1"/>
        </w:rPr>
        <w:t xml:space="preserve">Nafarroan 2014-15 ehiza-denboraldian basatutako txerri vietnamdarren presentziari buruz hitz egiten hasi zen, eta ehiztari-elkarteek harrapaketa batzuk egin zituzten hurrengo kanpainan.</w:t>
      </w:r>
    </w:p>
    <w:p>
      <w:pPr>
        <w:pStyle w:val="0"/>
        <w:suppressAutoHyphens w:val="false"/>
        <w:rPr>
          <w:rStyle w:val="1"/>
        </w:rPr>
      </w:pPr>
      <w:r>
        <w:rPr>
          <w:rStyle w:val="1"/>
        </w:rPr>
        <w:t xml:space="preserve">Hurrengo urteetan, txerri vietnamdarren noizbehinkako agerpenak ere aipatu izan dira Nafarroako zenbait tokitan.</w:t>
      </w:r>
    </w:p>
    <w:p>
      <w:pPr>
        <w:pStyle w:val="0"/>
        <w:suppressAutoHyphens w:val="false"/>
        <w:rPr>
          <w:rStyle w:val="1"/>
        </w:rPr>
      </w:pPr>
      <w:r>
        <w:rPr>
          <w:rStyle w:val="1"/>
        </w:rPr>
        <w:t xml:space="preserve">Landa Garapeneko eta Ingurumeneko Departamentuak, 2017-18 denboralditik aurrera, alerta bat emana du ehiza larriko liburuetan, ehiztariek Administrazioari txerri vietnamdarraren presentzia jakinaraz diezaioten, alerik antzemanez gero.</w:t>
      </w:r>
    </w:p>
    <w:p>
      <w:pPr>
        <w:pStyle w:val="0"/>
        <w:suppressAutoHyphens w:val="false"/>
        <w:rPr>
          <w:rStyle w:val="1"/>
        </w:rPr>
      </w:pPr>
      <w:r>
        <w:rPr>
          <w:rStyle w:val="1"/>
        </w:rPr>
        <w:t xml:space="preserve">Azken 3 denboraldietan (abian dagoena barne), txerri vietnamdarra ikusi izanaren positibo bakarra dago, 2017ko irailean, Urraulgoitiko barrutian.</w:t>
      </w:r>
    </w:p>
    <w:p>
      <w:pPr>
        <w:pStyle w:val="0"/>
        <w:suppressAutoHyphens w:val="false"/>
        <w:rPr>
          <w:rStyle w:val="1"/>
        </w:rPr>
      </w:pPr>
      <w:r>
        <w:rPr>
          <w:rStyle w:val="1"/>
        </w:rPr>
        <w:t xml:space="preserve">Ilundaingo Fauna Berreskuratzeko Zentroak, bere zereginen artean, dauka fauna exotiko inbaditzailea bildu eta desagerraraztea. 2013. urteaz geroztik 6 txerri vietnamdar jaso dira. Gehienak solte eta barreiu aurkitu ziren. Beste kasu batzuetan, animalia gatibuen entregetatik zetozen.</w:t>
      </w:r>
    </w:p>
    <w:p>
      <w:pPr>
        <w:pStyle w:val="0"/>
        <w:suppressAutoHyphens w:val="false"/>
        <w:rPr>
          <w:rStyle w:val="1"/>
        </w:rPr>
      </w:pPr>
      <w:r>
        <w:rPr>
          <w:rStyle w:val="1"/>
        </w:rPr>
        <w:t xml:space="preserve">Galdera zehatzari erantzuteko, departamentu honek ez du animalia hibridoen presentziari buruzko informaziorik, baina, nolanahi ere, jakitun da balizko hibridazioak duen garrantzi biologikoaz, eta etengabe alertan egoten da jakinarazitako edozein kasu desagerrarazteko.</w:t>
      </w:r>
    </w:p>
    <w:p>
      <w:pPr>
        <w:pStyle w:val="0"/>
        <w:suppressAutoHyphens w:val="false"/>
        <w:rPr>
          <w:rStyle w:val="1"/>
        </w:rPr>
      </w:pPr>
      <w:r>
        <w:rPr>
          <w:rStyle w:val="1"/>
        </w:rPr>
        <w:t xml:space="preserve">Iruñean, 2019ko abenduaren 30ean</w:t>
      </w:r>
    </w:p>
    <w:p>
      <w:pPr>
        <w:pStyle w:val="0"/>
        <w:suppressAutoHyphens w:val="false"/>
        <w:rPr>
          <w:rStyle w:val="1"/>
        </w:rPr>
      </w:pPr>
      <w:r>
        <w:rPr>
          <w:rStyle w:val="1"/>
        </w:rPr>
        <w:t xml:space="preserve">Landa Garapeneko eta Ingurumeneko kontseilaria: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