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Javier García Jiménez jaunak egindako galderaren erantzuna, Foru Diputazioak emana, Tafallako saihesbideko obrei buruzkoa. Galdera 2020ko otsailaren 14ko 23. Nafarroako Parlamentuko Aldizkari Ofizialean argitaratu zen.</w:t>
      </w:r>
    </w:p>
    <w:p>
      <w:pPr>
        <w:pStyle w:val="0"/>
        <w:suppressAutoHyphens w:val="false"/>
        <w:rPr>
          <w:rStyle w:val="1"/>
        </w:rPr>
      </w:pPr>
      <w:r>
        <w:rPr>
          <w:rStyle w:val="1"/>
        </w:rPr>
        <w:t xml:space="preserve">Iruñean, 2020ko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Gobernuko Lurralde Kohesiorako kontseilariak, Navarra Suma talde parlamentarioari atxikitako foru parlamentari Javier García Jiménez jaunak idatziz erantzun dakion aurkezturiko 10-20/ PES-00026 zenbakiko galdera dela-eta, zeinaren bidez jakin nahi baitu:</w:t>
      </w:r>
    </w:p>
    <w:p>
      <w:pPr>
        <w:pStyle w:val="0"/>
        <w:suppressAutoHyphens w:val="false"/>
        <w:rPr>
          <w:rStyle w:val="1"/>
        </w:rPr>
      </w:pPr>
      <w:r>
        <w:rPr>
          <w:rStyle w:val="1"/>
        </w:rPr>
        <w:t xml:space="preserve">• Zenbat denbora uste duzue falta dela Tafallako saihesbiderako obrak bukatzeko?</w:t>
      </w:r>
    </w:p>
    <w:p>
      <w:pPr>
        <w:pStyle w:val="0"/>
        <w:suppressAutoHyphens w:val="false"/>
        <w:rPr>
          <w:rStyle w:val="1"/>
        </w:rPr>
      </w:pPr>
      <w:r>
        <w:rPr>
          <w:rStyle w:val="1"/>
        </w:rPr>
        <w:t xml:space="preserve">• Obraren zer ehuneko egin da orain arte?</w:t>
      </w:r>
    </w:p>
    <w:p>
      <w:pPr>
        <w:pStyle w:val="0"/>
        <w:suppressAutoHyphens w:val="false"/>
        <w:rPr>
          <w:rStyle w:val="1"/>
        </w:rPr>
      </w:pPr>
      <w:r>
        <w:rPr>
          <w:rStyle w:val="1"/>
        </w:rPr>
        <w:t xml:space="preserve">jakinarazten du ezen Lurralde Kohesiorako Departamentuak Tafallako Hegoaldeko saihesbiderako obrak 2020ko azken hiruhilekoan amaitzea aurreikusten duela, ohiz kanpoko eguraldi-gorabeherak izan ezean.</w:t>
      </w:r>
    </w:p>
    <w:p>
      <w:pPr>
        <w:pStyle w:val="0"/>
        <w:suppressAutoHyphens w:val="false"/>
        <w:rPr>
          <w:rStyle w:val="1"/>
        </w:rPr>
      </w:pPr>
      <w:r>
        <w:rPr>
          <w:rStyle w:val="1"/>
        </w:rPr>
        <w:t xml:space="preserve">Orain arte egin den obra-ehunekoari dagokionez, egituren % 97, lur-mugimenduaren % 62 eta zerbitzu-birjarpenaren % 68 egin dira.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