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0ko maiatzaren 21ean egindako Osoko Bilkuran, honako erabaki hau onetsi zuen: “Erabakia. Horren bidez, Nafarroako Gobernua premiatzen da Hitzarmen Ekonomikoa berritzeko Estatuarekiko negoziazioaren esparruan zerga-figura berriak sar daitezen eta Nafarroako erakundeak nazioarteko zerga-foroetan egonen direla ziurta dadi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Foru Gobernua premiatzen du, Hitzarmen Ekonomikoa berritzeko Estatuarekiko negoziazioaren esparruan, alde batetik, zerga-figura berriak sar daitezen, hala nola Google edo Tobin tasak eta mugaz gaindiko BEZa, halako moldez non horien kudeaketa eta bilketa Foru Komunitatearen esku geratuko diren; eta, beste alde batetik, Nafarroako erakundeak nazioarteko zerga-foroetan egonen direla ziurta dadi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Foru Gobernua premiatzen du hilabeteko epean txosten bat aurkez diezaion Ganbera honi, enpresa-erakundeek eta hainbat gizarte-erakundek proposatutakoen antzeko zerga-neurriak aplikatzeak gure ekonomian izan lezakeen eraginari buruzkoa, egungo krisiaren ondorioz eragin negatiborik ez duten errenta altuak, enpresa-onurak eta ondare handiak, aldi baterako bada ere, zergapetzeko aukerari dagokionez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