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 xml:space="preserve">La Consejera de Salud del Gobierno de Navarra, en relación con la pregunta escrita (20PES-00068) presentada por la Parlamentaria Foral </w:t>
      </w:r>
      <w:r>
        <w:rPr>
          <w:rFonts w:asciiTheme="minorHAnsi" w:hAnsiTheme="minorHAnsi"/>
          <w:sz w:val="28"/>
          <w:szCs w:val="28"/>
          <w:lang w:val="es-ES_tradnl"/>
        </w:rPr>
        <w:t xml:space="preserve">Ilma. Sra. D.ª 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Bakartxo Ruiz Jaso, adscrita al Grupo Parlamentario EH Bildu Nafarroa, que solicita </w:t>
      </w:r>
      <w:r>
        <w:rPr>
          <w:rFonts w:asciiTheme="minorHAnsi" w:hAnsiTheme="minorHAnsi"/>
          <w:sz w:val="28"/>
          <w:szCs w:val="28"/>
          <w:lang w:val="es-ES_tradnl"/>
        </w:rPr>
        <w:t>“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información sobre las derivaciones a centros privados durante la pandemia </w:t>
      </w:r>
      <w:r>
        <w:rPr>
          <w:rFonts w:asciiTheme="minorHAnsi" w:hAnsiTheme="minorHAnsi"/>
          <w:sz w:val="28"/>
          <w:szCs w:val="28"/>
          <w:lang w:val="es-ES_tradnl"/>
        </w:rPr>
        <w:t>covid</w:t>
      </w:r>
      <w:r w:rsidRPr="00767509">
        <w:rPr>
          <w:rFonts w:asciiTheme="minorHAnsi" w:hAnsiTheme="minorHAnsi"/>
          <w:sz w:val="28"/>
          <w:szCs w:val="28"/>
          <w:lang w:val="es-ES_tradnl"/>
        </w:rPr>
        <w:t>-19, número de pacientes, características y modo de facturación.</w:t>
      </w:r>
      <w:r>
        <w:rPr>
          <w:rFonts w:asciiTheme="minorHAnsi" w:hAnsiTheme="minorHAnsi"/>
          <w:sz w:val="28"/>
          <w:szCs w:val="28"/>
          <w:lang w:val="es-ES_tradnl"/>
        </w:rPr>
        <w:t>”</w:t>
      </w:r>
      <w:r w:rsidRPr="00767509">
        <w:rPr>
          <w:rFonts w:asciiTheme="minorHAnsi" w:hAnsiTheme="minorHAnsi"/>
          <w:sz w:val="28"/>
          <w:szCs w:val="28"/>
          <w:lang w:val="es-ES_tradnl"/>
        </w:rPr>
        <w:t>, tiene el honor de remitirle la siguiente información:</w:t>
      </w:r>
    </w:p>
    <w:p w:rsidR="00047598" w:rsidRPr="00767509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proofErr w:type="gramStart"/>
      <w:r w:rsidRPr="00767509">
        <w:rPr>
          <w:rFonts w:asciiTheme="minorHAnsi" w:hAnsiTheme="minorHAnsi"/>
          <w:sz w:val="28"/>
          <w:szCs w:val="28"/>
          <w:lang w:val="es-ES_tradnl"/>
        </w:rPr>
        <w:t>1</w:t>
      </w:r>
      <w:r>
        <w:rPr>
          <w:rFonts w:asciiTheme="minorHAnsi" w:hAnsiTheme="minorHAnsi"/>
          <w:sz w:val="28"/>
          <w:szCs w:val="28"/>
          <w:lang w:val="es-ES_tradnl"/>
        </w:rPr>
        <w:t>.</w:t>
      </w:r>
      <w:r w:rsidRPr="00767509">
        <w:rPr>
          <w:rFonts w:asciiTheme="minorHAnsi" w:hAnsiTheme="minorHAnsi"/>
          <w:sz w:val="28"/>
          <w:szCs w:val="28"/>
          <w:lang w:val="es-ES_tradnl"/>
        </w:rPr>
        <w:t>º</w:t>
      </w:r>
      <w:proofErr w:type="gramEnd"/>
      <w:r w:rsidRPr="00767509">
        <w:rPr>
          <w:rFonts w:asciiTheme="minorHAnsi" w:hAnsiTheme="minorHAnsi"/>
          <w:sz w:val="28"/>
          <w:szCs w:val="28"/>
          <w:lang w:val="es-ES_tradnl"/>
        </w:rPr>
        <w:t xml:space="preserve"> Las deri</w:t>
      </w:r>
      <w:r w:rsidR="00115862">
        <w:rPr>
          <w:rFonts w:asciiTheme="minorHAnsi" w:hAnsiTheme="minorHAnsi"/>
          <w:sz w:val="28"/>
          <w:szCs w:val="28"/>
          <w:lang w:val="es-ES_tradnl"/>
        </w:rPr>
        <w:t>vaciones realizadas por el SNS-O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 a los centros sanitarios privados en los meses de marzo y abril enfermos de </w:t>
      </w:r>
      <w:r>
        <w:rPr>
          <w:rFonts w:asciiTheme="minorHAnsi" w:hAnsiTheme="minorHAnsi"/>
          <w:sz w:val="28"/>
          <w:szCs w:val="28"/>
          <w:lang w:val="es-ES_tradnl"/>
        </w:rPr>
        <w:t>covid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-19 (en mayo ya no se ha derivado ninguno) son: </w:t>
      </w: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1701"/>
        <w:gridCol w:w="1701"/>
        <w:gridCol w:w="1701"/>
      </w:tblGrid>
      <w:tr w:rsidR="00047598" w:rsidRPr="00767509" w:rsidTr="00750A4F">
        <w:trPr>
          <w:trHeight w:val="20"/>
        </w:trPr>
        <w:tc>
          <w:tcPr>
            <w:tcW w:w="1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Pacientes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Paciente UCI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Pacientes no UCI</w:t>
            </w:r>
          </w:p>
        </w:tc>
      </w:tr>
      <w:tr w:rsidR="00047598" w:rsidRPr="00767509" w:rsidTr="00750A4F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CUN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131</w:t>
            </w:r>
          </w:p>
        </w:tc>
      </w:tr>
      <w:tr w:rsidR="00047598" w:rsidRPr="00767509" w:rsidTr="00750A4F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CSM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44</w:t>
            </w:r>
          </w:p>
        </w:tc>
      </w:tr>
      <w:tr w:rsidR="00047598" w:rsidRPr="00767509" w:rsidTr="00750A4F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HSJD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sz w:val="19"/>
                <w:szCs w:val="19"/>
                <w:lang w:val="es-ES_tradnl"/>
              </w:rPr>
              <w:t>147</w:t>
            </w:r>
          </w:p>
        </w:tc>
      </w:tr>
      <w:tr w:rsidR="00047598" w:rsidRPr="00767509" w:rsidTr="00750A4F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98" w:rsidRPr="00767509" w:rsidRDefault="00047598" w:rsidP="00750A4F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</w:pPr>
            <w:r w:rsidRPr="00767509">
              <w:rPr>
                <w:rFonts w:asciiTheme="minorHAnsi" w:hAnsiTheme="minorHAnsi"/>
                <w:b/>
                <w:sz w:val="19"/>
                <w:szCs w:val="19"/>
                <w:lang w:val="es-ES_tradnl"/>
              </w:rPr>
              <w:t>321</w:t>
            </w:r>
          </w:p>
        </w:tc>
      </w:tr>
    </w:tbl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>Los protocolos de atención a los mismos, así como las pruebas diagnósticas, tratamiento y criterios de hospitalización tanto en planta como los criterios de acceso a UCI han sido los mismos en todos los hospitales, coordinados bajo el mando único del Gerente del CHN y del Jefe de Servicio de UCI del CHN.</w:t>
      </w:r>
    </w:p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>La estancia media en la UCI ha sido de 25 días, y la estancia media en hospitalización ha sido de 12 días, excepto los pacientes de HSJD cuya media ha sido de 20 días (HSJD no tiene UCI)</w:t>
      </w:r>
    </w:p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proofErr w:type="gramStart"/>
      <w:r>
        <w:rPr>
          <w:rFonts w:asciiTheme="minorHAnsi" w:hAnsiTheme="minorHAnsi"/>
          <w:sz w:val="28"/>
          <w:szCs w:val="28"/>
          <w:lang w:val="es-ES_tradnl"/>
        </w:rPr>
        <w:t>2.º</w:t>
      </w:r>
      <w:proofErr w:type="gramEnd"/>
      <w:r w:rsidRPr="00767509">
        <w:rPr>
          <w:rFonts w:asciiTheme="minorHAnsi" w:hAnsiTheme="minorHAnsi"/>
          <w:sz w:val="28"/>
          <w:szCs w:val="28"/>
          <w:lang w:val="es-ES_tradnl"/>
        </w:rPr>
        <w:t xml:space="preserve"> El SNS-0 pagará a los centros privados en función del coste real que ha tenido las diferentes estancias en UCI u hospitalización convencional que ha tenido el CHN.</w:t>
      </w:r>
    </w:p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 xml:space="preserve">Para el cálculo del coste medio </w:t>
      </w:r>
      <w:r>
        <w:rPr>
          <w:rFonts w:asciiTheme="minorHAnsi" w:hAnsiTheme="minorHAnsi"/>
          <w:sz w:val="28"/>
          <w:szCs w:val="28"/>
          <w:lang w:val="es-ES_tradnl"/>
        </w:rPr>
        <w:t>real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 el Servicio de Control y Análisis del Coste de la Dirección de Gestión Económica y Servicios Generales del </w:t>
      </w:r>
      <w:r>
        <w:rPr>
          <w:rFonts w:asciiTheme="minorHAnsi" w:hAnsiTheme="minorHAnsi"/>
          <w:sz w:val="28"/>
          <w:szCs w:val="28"/>
          <w:lang w:val="es-ES_tradnl"/>
        </w:rPr>
        <w:t>SNS-0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 está calculando con bastante precisión el coste medio de un paciente </w:t>
      </w:r>
      <w:r>
        <w:rPr>
          <w:rFonts w:asciiTheme="minorHAnsi" w:hAnsiTheme="minorHAnsi"/>
          <w:sz w:val="28"/>
          <w:szCs w:val="28"/>
          <w:lang w:val="es-ES_tradnl"/>
        </w:rPr>
        <w:t>covid</w:t>
      </w:r>
      <w:r w:rsidRPr="00767509">
        <w:rPr>
          <w:rFonts w:asciiTheme="minorHAnsi" w:hAnsiTheme="minorHAnsi"/>
          <w:sz w:val="28"/>
          <w:szCs w:val="28"/>
          <w:lang w:val="es-ES_tradnl"/>
        </w:rPr>
        <w:t>-19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767509">
        <w:rPr>
          <w:rFonts w:asciiTheme="minorHAnsi" w:hAnsiTheme="minorHAnsi"/>
          <w:sz w:val="28"/>
          <w:szCs w:val="28"/>
          <w:lang w:val="es-ES_tradnl"/>
        </w:rPr>
        <w:t xml:space="preserve"> que será la referencia tanto de UCI como de hospitalización convencional en el CHN para la facturación a los centros sanitarios privados.</w:t>
      </w:r>
    </w:p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>Es cuanto tengo el honor de informar en cumplimiento de lo dispuesto en el artículo 194 del Reglamento del Parlamento de Navarra.</w:t>
      </w:r>
    </w:p>
    <w:p w:rsidR="00047598" w:rsidRDefault="00047598" w:rsidP="00047598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767509">
        <w:rPr>
          <w:rFonts w:asciiTheme="minorHAnsi" w:hAnsiTheme="minorHAnsi"/>
          <w:sz w:val="28"/>
          <w:szCs w:val="28"/>
          <w:lang w:val="es-ES_tradnl"/>
        </w:rPr>
        <w:t>Pamplona, 22 de mayo de 2020</w:t>
      </w:r>
    </w:p>
    <w:p w:rsidR="005D6830" w:rsidRDefault="00047598" w:rsidP="00047598">
      <w:r w:rsidRPr="00767509">
        <w:rPr>
          <w:rFonts w:asciiTheme="minorHAnsi" w:hAnsiTheme="minorHAnsi"/>
          <w:sz w:val="28"/>
          <w:szCs w:val="28"/>
          <w:lang w:val="es-ES_tradnl"/>
        </w:rPr>
        <w:t>La Consejera de Salud</w:t>
      </w:r>
      <w:r>
        <w:rPr>
          <w:rFonts w:asciiTheme="minorHAnsi" w:hAnsiTheme="minorHAnsi"/>
          <w:sz w:val="28"/>
          <w:szCs w:val="28"/>
          <w:lang w:val="es-ES_tradnl"/>
        </w:rPr>
        <w:t xml:space="preserve">: </w:t>
      </w:r>
      <w:r w:rsidR="00115862">
        <w:rPr>
          <w:rFonts w:asciiTheme="minorHAnsi" w:hAnsiTheme="minorHAnsi"/>
          <w:sz w:val="28"/>
          <w:szCs w:val="28"/>
          <w:lang w:val="es-ES_tradnl"/>
        </w:rPr>
        <w:t xml:space="preserve">Santos </w:t>
      </w:r>
      <w:proofErr w:type="spellStart"/>
      <w:r w:rsidR="00115862">
        <w:rPr>
          <w:rFonts w:asciiTheme="minorHAnsi" w:hAnsiTheme="minorHAnsi"/>
          <w:sz w:val="28"/>
          <w:szCs w:val="28"/>
          <w:lang w:val="es-ES_tradnl"/>
        </w:rPr>
        <w:t>lndurá</w:t>
      </w:r>
      <w:bookmarkStart w:id="0" w:name="_GoBack"/>
      <w:bookmarkEnd w:id="0"/>
      <w:r w:rsidRPr="00767509">
        <w:rPr>
          <w:rFonts w:asciiTheme="minorHAnsi" w:hAnsiTheme="minorHAnsi"/>
          <w:sz w:val="28"/>
          <w:szCs w:val="28"/>
          <w:lang w:val="es-ES_tradnl"/>
        </w:rPr>
        <w:t>in</w:t>
      </w:r>
      <w:proofErr w:type="spellEnd"/>
      <w:r w:rsidRPr="00767509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767509">
        <w:rPr>
          <w:rFonts w:asciiTheme="minorHAnsi" w:hAnsiTheme="minorHAnsi"/>
          <w:sz w:val="28"/>
          <w:szCs w:val="28"/>
          <w:lang w:val="es-ES_tradnl"/>
        </w:rPr>
        <w:t>Orduna</w:t>
      </w:r>
      <w:proofErr w:type="spellEnd"/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98"/>
    <w:rsid w:val="00047598"/>
    <w:rsid w:val="000957E2"/>
    <w:rsid w:val="00115862"/>
    <w:rsid w:val="004D7F0B"/>
    <w:rsid w:val="005D6830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9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047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9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047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Aranaz, Carlota</cp:lastModifiedBy>
  <cp:revision>2</cp:revision>
  <dcterms:created xsi:type="dcterms:W3CDTF">2020-06-02T06:45:00Z</dcterms:created>
  <dcterms:modified xsi:type="dcterms:W3CDTF">2020-07-01T10:12:00Z</dcterms:modified>
</cp:coreProperties>
</file>