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17 de agosto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incidencia de la covid-19 en residencias de personas mayores y las medidas adoptadas,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17 de agosto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Álvarez Alonso, miembro de las Cortes de Navarra, adscrita al Grupo Parlamentario Navarra Suma, al amparo de lo dispuesto en los artículos 188 y siguientes del Reglamento de la Cámara, realiza la siguiente pregunta escrita: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¿Cuántas personas con covid confirmado hay a fecha 28 de julio de 2020 en la residencia La Atalaya de Tudela? ¿Qué medidas concretas han adoptado a fecha 28 de julio de 2020 el Departamento de Derechos Sociales y el Departamento de Salud para evitar la propagación de la enfermedad en dicho centro? Se solicita acreditación documental de la adopción de las medidas.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¿Cuál es la residencia de personas mayores en la que, a fecha 28 de julio de 2020, hay una o varias personas contagiadas? ¿Cuántas personas con covid confirmado hay a dicha fecha en esta residencia? ¿Qué medidas concretas han adoptado a fecha 28 de julio de 2020 el Departamento de Derechos Sociales y el Departamento de Salud para evitar la propagación de la enfermedad en dicho centro? Se solicita acreditación documental de la adopción de las medidas.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28 de julio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