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septiembre de 2020, el Pleno de la Cámara rechazó la moción por la que se insta al Gobierno de Navarra a implementar un Plan de Empleo y Emprendimiento Joven y un Plan de Retorno y Retención del Talento Joven, presentada por el Ilmo. Sr. D. Ángel Ansa Echegaray y publicada en el Boletín Oficial del Parlamento de Navarra núm. 88 de 21 de agosto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