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septiembre de 2020, el Pleno de la Cámara rechazó la moción por la que se insta al Gobierno de Navarra a implementar un Plan de Empleo y Emprendimiento Joven y un Plan de Retorno y Retención del Talento Joven, presentada por el Ilmo. Sr. D. Ángel Ansa Echegaray y publicada en el Boletín Oficial del Parlamento de Navarra núm. 88 de 21 de agosto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septiembre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