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septiembre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Gobierno de Navarra a presentar un proyecto de Ley Foral en el que se condicionen las ayudas económicas y los beneficios fiscales de las empresas, presentada por el G.P. Mixto-Izquierda-Ezkerra.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la Comisión de Derechos Sociales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Grupo Parlamentario Mixto Izquierda-Ezkerra, al amparo de lo establecido en el reglamento de la Cámara y para su debate y votación en la Comisión de Derechos Sociales del Parlamento de Navarra, formula la siguiente moción.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pandemia entre otras cuestiones ha supuesto la destrucción de empleo y el descenso de la ocupación en Navarra, además del deterioro de las condiciones de trabajo de buena parte de los y las trabajadoras de nuestra Comunidad.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sectores más afectados por la pérdida de empleo o por la precarización laboral han sido residentes extranjeros, personas jóvenes, y mujeres, tal y como señaló la Consejera de Derechos Sociales en su comparecencia del pasado 15 de septiembre en este Parlamento, sobre la actividad desarrollada por el Servicio Navarro de Empleo.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actual situación requiere de medidas socioeconómico-laborales tales como la derogación de la Reforma Laboral por parte del Gobierno del estado, para recuperar y blindar los derechos laborales de los y las trabajadoras de nuestro país.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Servicio Navarro de Empleo puede y debe ejercer un papel fundamental en garantizar el acceso al empleo en condiciones de igualdad y calidad, más si cabe en circunstancias delicadas como la actual, intermediando en materia de contratación entre empresas y trabajadores y trabajadoras.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la actualidad los contratos que se efectúan mediante la intervención del Servicio Navarro de Empleo son mínimos, y consideramos fundamental revertir esta situación.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Acuerdo de Programa para una Legislatura de Convivencia, Igualitaria, Innovadora y Progresista 2019-2023 compromete al Gobierno de Navarra a;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«Dotar de los recursos necesarios al SNE para aumentar la intermediación en el mercado de trabajo.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Incorporar el objetico de luchar contra las Brechas de Género en la intermediación en el mercado de trabajo del SNE. Fomento de los incentivos a las empresas para favorecer la consecución de un equilibrio de género en cuanto a la división sexual del trabajo como criterio de reparto.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Elaborar, a lo largo de la legislatura, un proyecto de ley foral que regule un condicionamiento de beneficios fiscales de las empresas a la utilización del SNE para la realización de un porcentaje de sus contratos laborales.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Elaborar una ley foral para condicionar las ayudas económicas y los beneficios fiscales de las empresas, a la ejecución de un determinado porcentaje de sus contrataciones a través del Servicio Navarro de Empleo es una necesidad cada día más evidente».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todo ello el Grupo Parlamentario de Izquierda-Ezkerra presenta la siguiente propuesta de resolución: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El Parlamento de Navarra insta al Gobierno de Navarra a que presente en el plazo de tres meses un proyecto de ley foral en el que se condicionen las ayudas económicas y los beneficios fiscales de las empresas, a la ejecución de un determinado porcentaje de sus contrataciones a través del Servicio Navarro de Empleo.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insta al Gobierno del Estado a que proceda a la derogación de la última Reforma Laboral.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Pamplona-Iruña, a 17 de septiembre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Marisa De Simón Caballero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