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garantizar los derechos de artistas y creadores del ámbito cultural y facilitar su actividad en el escenario post-pandemia, formulada por el Ilmo. Sr. D. Alberto Bonilla Zafra y publicada en el Boletín Oficial del Parlamento de Navarra n.º 68 de 12 de junio de 2020 (10-20/MOC-00067).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