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2020ko urriaren 15ean egindako bilkuran, honako mozio hau ezetsi du: “Mozioa. Horren bidez, erakunde publikoak premiatzen dira lurralde kohesioari eta gizarteari begira bidera ditzaten tren-inbertsioetara bideratuta dauden baliabideak”. Mozioa Maiorga Ramírez Erro jaunak aurkeztu zuen eta 2020ko urtarrilaren 24ko 9.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urriaren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