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Datos Sociolingüísticos de Navarra 2018, formulada por el Ilmo. Sr. D. Iñaki Iriarte López.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9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lñaki lriarte López, miembro de las Cortes de Navarra, adscrito al Grupo Parlamentario Navarra Suma, al amparo de lo dispuesto en el Reglamento de la Cámara, realiza la siguiente pregunta escrita: </w:t>
      </w:r>
    </w:p>
    <w:p>
      <w:pPr>
        <w:pStyle w:val="0"/>
        <w:suppressAutoHyphens w:val="false"/>
        <w:rPr>
          <w:rStyle w:val="1"/>
        </w:rPr>
      </w:pPr>
      <w:r>
        <w:rPr>
          <w:rStyle w:val="1"/>
        </w:rPr>
        <w:t xml:space="preserve">En la página 39 de los Datos Sociolingüísticos de Navarra 2018 se afirma que el 22,8 % de la población no vascohablante mayor de 16 años tiene conocimientos de francés y/o inglés. Sin embargo, en la TF del archivo remitido por el Sr. Director de Nastat el pasado 5 de octubre aparece que un 29,3 % de la población mayor de 15 años no vascoparlante tiene conocimientos de francés y en la tabla TB que un 47,1 % tiene conocimientos de inglés. ¿Cómo se explica esta disparidad? Se descarta que pueda obedecer a que la información de Euskarabidea se refiere a mayores de 16 años y la de Nastat a los mayores de 15, porque la diferencia entre una y otra cifra es solo de unas cinco o seis mil personas. Por otro lado, tampoco cuadran las cifras dadas en esa misma página 39 del informe de Euskarabidea y la información suministrada por Nastat en su respuesta (tabla Tn) relativas al conocimiento de inglés y francés entre la población vascohablante. </w:t>
      </w:r>
    </w:p>
    <w:p>
      <w:pPr>
        <w:pStyle w:val="0"/>
        <w:suppressAutoHyphens w:val="false"/>
        <w:rPr>
          <w:rStyle w:val="1"/>
        </w:rPr>
      </w:pPr>
      <w:r>
        <w:rPr>
          <w:rStyle w:val="1"/>
        </w:rPr>
        <w:t xml:space="preserve">Pamplona, 8 de octubre de 2020 </w:t>
      </w:r>
    </w:p>
    <w:p>
      <w:pPr>
        <w:pStyle w:val="0"/>
        <w:suppressAutoHyphens w:val="false"/>
        <w:rPr>
          <w:rStyle w:val="1"/>
        </w:rPr>
      </w:pPr>
      <w:r>
        <w:rPr>
          <w:rStyle w:val="1"/>
        </w:rPr>
        <w:t xml:space="preserve">El Parlamentario Foral: lñaki lriarte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