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lingüística, formulada por el Ilmo. Sr. D. Iñaki Iriarte López.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 de noviembre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presenta la siguiente interpelación al Gobierno de Navarra para su debate en Pleno:</w:t>
      </w:r>
    </w:p>
    <w:p>
      <w:pPr>
        <w:pStyle w:val="0"/>
        <w:suppressAutoHyphens w:val="false"/>
        <w:rPr>
          <w:rStyle w:val="1"/>
        </w:rPr>
      </w:pPr>
      <w:r>
        <w:rPr>
          <w:rStyle w:val="1"/>
        </w:rPr>
        <w:t xml:space="preserve">Interpelación urgente de política general en materia lingüística.</w:t>
      </w:r>
    </w:p>
    <w:p>
      <w:pPr>
        <w:pStyle w:val="0"/>
        <w:suppressAutoHyphens w:val="false"/>
        <w:rPr>
          <w:rStyle w:val="1"/>
        </w:rPr>
      </w:pPr>
      <w:r>
        <w:rPr>
          <w:rStyle w:val="1"/>
        </w:rPr>
        <w:t xml:space="preserve">Pamplona, 26 de octubre de 2020</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