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2020ko azaroaren 16an egindako bilkuran, Eledunen Batzarrari entzun ondoren, erabaki hau hartu zuen, besteak beste:</w:t>
      </w:r>
    </w:p>
    <w:p>
      <w:pPr>
        <w:pStyle w:val="0"/>
        <w:suppressAutoHyphens w:val="false"/>
        <w:rPr>
          <w:rStyle w:val="1"/>
        </w:rPr>
      </w:pPr>
      <w:r>
        <w:rPr>
          <w:rStyle w:val="1"/>
          <w:b w:val="true"/>
        </w:rPr>
        <w:t xml:space="preserve">1.</w:t>
      </w:r>
      <w:r>
        <w:rPr>
          <w:rStyle w:val="1"/>
        </w:rPr>
        <w:t xml:space="preserve"> Izapidetzeko onartzea María Luisa De Simón Caballero andreak aurkezturiko interpelazioa, bidaiarien eta salgaien garraiorako egungo trenbide-sare konbentzionalari buruzko politika orokorrari buruzkoa.</w:t>
      </w:r>
    </w:p>
    <w:p>
      <w:pPr>
        <w:pStyle w:val="0"/>
        <w:suppressAutoHyphens w:val="false"/>
        <w:rPr>
          <w:rStyle w:val="1"/>
        </w:rPr>
      </w:pPr>
      <w:r>
        <w:rPr>
          <w:rStyle w:val="1"/>
          <w:b w:val="true"/>
        </w:rPr>
        <w:t xml:space="preserve">2.</w:t>
      </w:r>
      <w:r>
        <w:rPr>
          <w:rStyle w:val="1"/>
        </w:rPr>
        <w:t xml:space="preserve"> Interpelazio hori Osoko Bilkuran izapidetzea.</w:t>
      </w:r>
    </w:p>
    <w:p>
      <w:pPr>
        <w:pStyle w:val="0"/>
        <w:suppressAutoHyphens w:val="false"/>
        <w:rPr>
          <w:rStyle w:val="1"/>
        </w:rPr>
      </w:pPr>
      <w:r>
        <w:rPr>
          <w:rStyle w:val="1"/>
          <w:b w:val="true"/>
        </w:rPr>
        <w:t xml:space="preserve">3.</w:t>
      </w:r>
      <w:r>
        <w:rPr>
          <w:rStyle w:val="1"/>
        </w:rPr>
        <w:t xml:space="preserve"> Nafarroako Parlamentuko Aldizkari Ofizialean argitara dadin agintzea.</w:t>
      </w:r>
    </w:p>
    <w:p>
      <w:pPr>
        <w:pStyle w:val="0"/>
        <w:suppressAutoHyphens w:val="false"/>
        <w:rPr>
          <w:rStyle w:val="1"/>
        </w:rPr>
      </w:pPr>
      <w:r>
        <w:rPr>
          <w:rStyle w:val="1"/>
        </w:rPr>
        <w:t xml:space="preserve">Iruñean, 2020ko azaroaren 16an</w:t>
      </w:r>
    </w:p>
    <w:p>
      <w:pPr>
        <w:pStyle w:val="0"/>
        <w:suppressAutoHyphens w:val="false"/>
        <w:rPr>
          <w:rStyle w:val="1"/>
        </w:rPr>
      </w:pPr>
      <w:r>
        <w:rPr>
          <w:rStyle w:val="1"/>
        </w:rPr>
        <w:t xml:space="preserve">Lehendakaria: Unai Hualde Iglesias</w:t>
      </w:r>
    </w:p>
    <w:p>
      <w:pPr>
        <w:pStyle w:val="2"/>
        <w:suppressAutoHyphens w:val="false"/>
        <w:rPr/>
      </w:pPr>
      <w:r>
        <w:rPr/>
        <w:t xml:space="preserve">INTERPELAZIOAREN TESTUA</w:t>
      </w:r>
    </w:p>
    <w:p>
      <w:pPr>
        <w:pStyle w:val="0"/>
        <w:suppressAutoHyphens w:val="false"/>
        <w:rPr>
          <w:rStyle w:val="1"/>
        </w:rPr>
      </w:pPr>
      <w:r>
        <w:rPr>
          <w:rStyle w:val="1"/>
        </w:rPr>
        <w:t xml:space="preserve">Izquierda-Ezkerra talde parlamentario mistoko eledun Marisa de Simón Caballero andreak, Nafarroako Parlamentuaren Erregelamenduan ezarritakoaren babesean, honako interpelazio hau aurkezten du. </w:t>
      </w:r>
    </w:p>
    <w:p>
      <w:pPr>
        <w:pStyle w:val="0"/>
        <w:suppressAutoHyphens w:val="false"/>
        <w:rPr>
          <w:rStyle w:val="1"/>
        </w:rPr>
      </w:pPr>
      <w:r>
        <w:rPr>
          <w:rStyle w:val="1"/>
        </w:rPr>
        <w:t xml:space="preserve">Nafarroako Gobernuak bidaiarien eta salgaien garraiorako egungo trenbide-sare konbentzionalaren gainean duen politika orokorrari buruzko interpelazioa. </w:t>
      </w:r>
    </w:p>
    <w:p>
      <w:pPr>
        <w:pStyle w:val="0"/>
        <w:suppressAutoHyphens w:val="false"/>
        <w:rPr>
          <w:rStyle w:val="1"/>
        </w:rPr>
      </w:pPr>
      <w:r>
        <w:rPr>
          <w:rStyle w:val="1"/>
        </w:rPr>
        <w:t xml:space="preserve">Erantzukizun Fiskaleko Agintaritza Independenteak (AIReF) joan den uztailean emandako txostenak Estatuko Gobernuari gomendatzen dio berriro ebaluatu eta plantea ditzan Abiadura Handiko Trenean (AHT) exekutatu gabe dauden inbertsioak eta proiektuak. </w:t>
      </w:r>
    </w:p>
    <w:p>
      <w:pPr>
        <w:pStyle w:val="0"/>
        <w:suppressAutoHyphens w:val="false"/>
        <w:rPr>
          <w:rStyle w:val="1"/>
        </w:rPr>
      </w:pPr>
      <w:r>
        <w:rPr>
          <w:rStyle w:val="1"/>
        </w:rPr>
        <w:t xml:space="preserve">Zehaztu beharko litzateke, kontuan hartuta Espainiak daukala, hedapenaren aldetik, munduko AHT sareetan bigarrena, 3.000 kilometrotik gorakoa, ea posible den, egiteke dagoen proiekturen baten bidez, mugikortasunaren helburu bera betetzea kostu txikiagoarekin eta eraginkortasun handiagoarekin. </w:t>
      </w:r>
    </w:p>
    <w:p>
      <w:pPr>
        <w:pStyle w:val="0"/>
        <w:suppressAutoHyphens w:val="false"/>
        <w:rPr>
          <w:rStyle w:val="1"/>
        </w:rPr>
      </w:pPr>
      <w:r>
        <w:rPr>
          <w:rStyle w:val="1"/>
        </w:rPr>
        <w:t xml:space="preserve">Gainera, Airefek berresten du AHT sarea gutxi erabiltzen dela eta, horren ondorioz, linea guztiek erakusten dutela “errentagarritasun sozioekonomiko hutsa edo guztiz txikia”. </w:t>
      </w:r>
    </w:p>
    <w:p>
      <w:pPr>
        <w:pStyle w:val="0"/>
        <w:suppressAutoHyphens w:val="false"/>
        <w:rPr>
          <w:rStyle w:val="1"/>
        </w:rPr>
      </w:pPr>
      <w:r>
        <w:rPr>
          <w:rStyle w:val="1"/>
        </w:rPr>
        <w:t xml:space="preserve">Egitate objektiboa da AHTren onura sozialek ez dituztela konpentsatzen haren eraikuntzaren kostu finkoak, eta are gutxiago segurtasuna eskaini ziurgabetasuneko eszenatokietan, non funts publikoen aukera-kostua handia den, aipatu txostenak dioen bezala. </w:t>
      </w:r>
    </w:p>
    <w:p>
      <w:pPr>
        <w:pStyle w:val="0"/>
        <w:suppressAutoHyphens w:val="false"/>
        <w:rPr>
          <w:rStyle w:val="1"/>
        </w:rPr>
      </w:pPr>
      <w:r>
        <w:rPr>
          <w:rStyle w:val="1"/>
        </w:rPr>
        <w:t xml:space="preserve">Beste alde batetik, Sustrai Erakuntza Fundazioak emandako informazioari esker berriki jakin dugunez, Trantsizio Ekologikorako eta Erronka Demografikorako Ministerioak (lehenago Ingurumen Ministerioa) 2019ko urrian iraungitzat deklaratu zuen Iruñerriko AHT proiektua, Arrizabalaga-Iruña tarteari eta Iruñeko kiribilguneari buruzko ingurumen-inpaktuaren adierazpenak indarra galtzeagatik. Anekdota bat bada ere, zalantzarik gabe beste adierazpen bat egonen delako, Nafarroan AHTren proiektuak duen aldakortasunaren eta zorroztasun eskasaren isla da. </w:t>
      </w:r>
    </w:p>
    <w:p>
      <w:pPr>
        <w:pStyle w:val="0"/>
        <w:suppressAutoHyphens w:val="false"/>
        <w:rPr>
          <w:rStyle w:val="1"/>
        </w:rPr>
      </w:pPr>
      <w:r>
        <w:rPr>
          <w:rStyle w:val="1"/>
        </w:rPr>
        <w:t xml:space="preserve">Edonola ere, Nafarroan AHT proiektua finantzatzeak inbertsio handiak eskatzen ditu, nahiz eta tren horrek ez duen salgairik garraiatuko eta ez duen bidaiaririk hartuko tarteko geltokietan, ezta geltoki horiek Iruñarekin lotuko ere. Beraz, errentagarritasun sozial guztiz urria izanen luke. </w:t>
      </w:r>
    </w:p>
    <w:p>
      <w:pPr>
        <w:pStyle w:val="0"/>
        <w:suppressAutoHyphens w:val="false"/>
        <w:rPr>
          <w:rStyle w:val="1"/>
        </w:rPr>
      </w:pPr>
      <w:r>
        <w:rPr>
          <w:rStyle w:val="1"/>
        </w:rPr>
        <w:t xml:space="preserve">Kezkatuta gaude salgaien garraioarekin eta eskualde arteko bidaiarien garraioarekin, baita distantzia ertain eta luzeko loturekin ere, bermatu eta sustatu behar baitira. </w:t>
      </w:r>
    </w:p>
    <w:p>
      <w:pPr>
        <w:pStyle w:val="0"/>
        <w:suppressAutoHyphens w:val="false"/>
        <w:rPr>
          <w:rStyle w:val="1"/>
        </w:rPr>
      </w:pPr>
      <w:r>
        <w:rPr>
          <w:rStyle w:val="1"/>
        </w:rPr>
        <w:t xml:space="preserve">Horiek horrela, honako interpelazio hau aurkezten dugu, Nafarroako Gobernuaren politika orokorrari, jarrerari eta aurreikuspenei buruz, trenbide-sare konbentzionala modernizatu eta eguneratzeari dagokionez, Europako eta Ebroko ardatzeko trenbide-sareekin lotuta salgaiak garraiatzeko, eta Nafarroan egun dauden geltokietatik bidaiariak garraiatzeari dagokionez ere. </w:t>
      </w:r>
    </w:p>
    <w:p>
      <w:pPr>
        <w:pStyle w:val="0"/>
        <w:suppressAutoHyphens w:val="false"/>
        <w:rPr>
          <w:rStyle w:val="1"/>
        </w:rPr>
      </w:pPr>
      <w:r>
        <w:rPr>
          <w:rStyle w:val="1"/>
        </w:rPr>
        <w:t xml:space="preserve">Iruñean, 2020ko azaroaren 11n </w:t>
      </w:r>
    </w:p>
    <w:p>
      <w:pPr>
        <w:pStyle w:val="0"/>
        <w:suppressAutoHyphens w:val="false"/>
        <w:rPr>
          <w:rStyle w:val="1"/>
          <w:spacing w:val="-1.919"/>
        </w:rPr>
      </w:pPr>
      <w:r>
        <w:rPr>
          <w:rStyle w:val="1"/>
          <w:spacing w:val="-1.919"/>
        </w:rPr>
        <w:t xml:space="preserve">Foru parlamentaria: Marisa De Simón Caballero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