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para garantizar las visitas públicas gratuitas cuatro días al mes a los Bienes de Interés Cultural,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Cultura y Deporte del Gobierno de Navarra. </w:t>
      </w:r>
    </w:p>
    <w:p>
      <w:pPr>
        <w:pStyle w:val="0"/>
        <w:suppressAutoHyphens w:val="false"/>
        <w:rPr>
          <w:rStyle w:val="1"/>
        </w:rPr>
      </w:pPr>
      <w:r>
        <w:rPr>
          <w:rStyle w:val="1"/>
        </w:rPr>
        <w:t xml:space="preserve">El artículo 10 de la Ley Foral de Derechos Culturales establece que las personas o entidades propietarias o poseedoras de Bienes de Interés Cultural deberán permitir la visita gratuita, al menos cuatro días al mes, durante al menos cuatro horas por día, en días y horas previamente señalados. </w:t>
      </w:r>
    </w:p>
    <w:p>
      <w:pPr>
        <w:pStyle w:val="0"/>
        <w:suppressAutoHyphens w:val="false"/>
        <w:rPr>
          <w:rStyle w:val="1"/>
        </w:rPr>
      </w:pPr>
      <w:r>
        <w:rPr>
          <w:rStyle w:val="1"/>
        </w:rPr>
        <w:t xml:space="preserve">Asimismo, la disposición final quinta de esta ley, establece que dicha obligación entrará en vigor al año de la publicación de esta normativa en el BON, es decir, el 25 de enero de 2020. </w:t>
      </w:r>
    </w:p>
    <w:p>
      <w:pPr>
        <w:pStyle w:val="0"/>
        <w:suppressAutoHyphens w:val="false"/>
        <w:rPr>
          <w:rStyle w:val="1"/>
        </w:rPr>
      </w:pPr>
      <w:r>
        <w:rPr>
          <w:rStyle w:val="1"/>
        </w:rPr>
        <w:t xml:space="preserve">Por ello, formulamos la siguiente pregunta a la consejera de Cultura y Deporte </w:t>
      </w:r>
    </w:p>
    <w:p>
      <w:pPr>
        <w:pStyle w:val="0"/>
        <w:suppressAutoHyphens w:val="false"/>
        <w:rPr>
          <w:rStyle w:val="1"/>
        </w:rPr>
      </w:pPr>
      <w:r>
        <w:rPr>
          <w:rStyle w:val="1"/>
        </w:rPr>
        <w:t xml:space="preserve">¿Qué plan ha elaborado el departamento para garantizar las visitas públicas gratuitas cuatro días al mes a los Bienes de Interés Cultural? </w:t>
      </w:r>
    </w:p>
    <w:p>
      <w:pPr>
        <w:pStyle w:val="0"/>
        <w:suppressAutoHyphens w:val="false"/>
        <w:rPr>
          <w:rStyle w:val="1"/>
        </w:rPr>
      </w:pPr>
      <w:r>
        <w:rPr>
          <w:rStyle w:val="1"/>
        </w:rPr>
        <w:t xml:space="preserve">En Pamplona-lruña, a 21 de enero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