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Gárate andreak aurkeztutako gaurkotasun handiko galdera, Next Generation funtsak erakartzeko aurrekontuen eta finantzen kogobernantzako, kontroleko eta betearazpeneko mekanismoei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Gáratek, Legebiltzarreko Erregelamenduan ezarritakoaren babesean, honako galdera hau egiten dio Ekonomia eta Ogasuneko kontseilariari, 2021eko urtarrilaren 28ko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Aurrekontuen eta finantzen kogobernantzako, kontroleko eta betearazpeneko zer mekanismo jarriko ditu abian Nafarroako Gobernuak Next Generation funtsak erakartzeko?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21ean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