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0" w:rsidRDefault="0038738F" w:rsidP="00834B3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r w:rsidRPr="00834B30">
        <w:rPr>
          <w:rFonts w:ascii="Arial" w:hAnsi="Arial" w:cs="Arial"/>
          <w:sz w:val="26"/>
          <w:szCs w:val="26"/>
        </w:rPr>
        <w:t xml:space="preserve">El Consejero de Universidad, Innovación y Transformación Digital del Gobierno de Navarra, en relación con la </w:t>
      </w:r>
      <w:r w:rsidRPr="00834B30">
        <w:rPr>
          <w:rFonts w:ascii="Arial" w:hAnsi="Arial" w:cs="Arial"/>
          <w:b/>
          <w:sz w:val="26"/>
          <w:szCs w:val="26"/>
        </w:rPr>
        <w:t>pregunta</w:t>
      </w:r>
      <w:r w:rsidRPr="00834B30">
        <w:rPr>
          <w:rFonts w:ascii="Arial" w:hAnsi="Arial" w:cs="Arial"/>
          <w:sz w:val="26"/>
          <w:szCs w:val="26"/>
        </w:rPr>
        <w:t xml:space="preserve"> para su contestación por escrito formulada por D. Ángel Ansa Echegaray, miembro del grupo parlamentario Navarra Suma, sobre</w:t>
      </w:r>
      <w:r w:rsidRPr="00834B30">
        <w:rPr>
          <w:rFonts w:ascii="Arial" w:hAnsi="Arial" w:cs="Arial"/>
        </w:rPr>
        <w:t xml:space="preserve"> </w:t>
      </w:r>
      <w:r w:rsidRPr="00834B30">
        <w:rPr>
          <w:rFonts w:ascii="Arial" w:hAnsi="Arial" w:cs="Arial"/>
          <w:sz w:val="26"/>
          <w:szCs w:val="26"/>
        </w:rPr>
        <w:t xml:space="preserve">las horas sin justificar indicadas en el informe de fiscalización realizado a </w:t>
      </w:r>
      <w:proofErr w:type="spellStart"/>
      <w:r w:rsidR="00834B30" w:rsidRPr="00834B30">
        <w:rPr>
          <w:rFonts w:ascii="Arial" w:hAnsi="Arial" w:cs="Arial"/>
          <w:sz w:val="26"/>
          <w:szCs w:val="26"/>
        </w:rPr>
        <w:t>Tracasa</w:t>
      </w:r>
      <w:proofErr w:type="spellEnd"/>
      <w:r w:rsidR="00834B30" w:rsidRPr="00834B30">
        <w:rPr>
          <w:rFonts w:ascii="Arial" w:hAnsi="Arial" w:cs="Arial"/>
          <w:sz w:val="26"/>
          <w:szCs w:val="26"/>
        </w:rPr>
        <w:t xml:space="preserve"> Instrumental </w:t>
      </w:r>
      <w:r w:rsidRPr="00834B30">
        <w:rPr>
          <w:rFonts w:ascii="Arial" w:hAnsi="Arial" w:cs="Arial"/>
          <w:sz w:val="26"/>
          <w:szCs w:val="26"/>
        </w:rPr>
        <w:t>S.L. (2017-2019), (10-20/PES-00273), informa lo siguiente:</w:t>
      </w:r>
    </w:p>
    <w:p w:rsidR="00834B30" w:rsidRDefault="0038738F" w:rsidP="00834B3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34B30">
        <w:rPr>
          <w:rFonts w:ascii="Arial" w:hAnsi="Arial" w:cs="Arial"/>
          <w:sz w:val="26"/>
          <w:szCs w:val="26"/>
        </w:rPr>
        <w:t xml:space="preserve">El número de horas que menciona en su pregunta, 10.612, fue establecido por la Cámara de Comptos </w:t>
      </w:r>
      <w:r w:rsidR="00AA5F4F" w:rsidRPr="00834B30">
        <w:rPr>
          <w:rFonts w:ascii="Arial" w:hAnsi="Arial" w:cs="Arial"/>
          <w:sz w:val="26"/>
          <w:szCs w:val="26"/>
        </w:rPr>
        <w:t xml:space="preserve">durante el proceso de auditoría </w:t>
      </w:r>
      <w:r w:rsidRPr="00834B30">
        <w:rPr>
          <w:rFonts w:ascii="Arial" w:hAnsi="Arial" w:cs="Arial"/>
          <w:sz w:val="26"/>
          <w:szCs w:val="26"/>
        </w:rPr>
        <w:t>en base a sus cálculos</w:t>
      </w:r>
      <w:r w:rsidR="00AA5F4F" w:rsidRPr="00834B30">
        <w:rPr>
          <w:rFonts w:ascii="Arial" w:hAnsi="Arial" w:cs="Arial"/>
          <w:sz w:val="26"/>
          <w:szCs w:val="26"/>
        </w:rPr>
        <w:t xml:space="preserve">. El único documento disponible en </w:t>
      </w:r>
      <w:proofErr w:type="spellStart"/>
      <w:r w:rsidR="00834B30" w:rsidRPr="00834B30">
        <w:rPr>
          <w:rFonts w:ascii="Arial" w:hAnsi="Arial" w:cs="Arial"/>
          <w:sz w:val="26"/>
          <w:szCs w:val="26"/>
        </w:rPr>
        <w:t>Tracasa</w:t>
      </w:r>
      <w:proofErr w:type="spellEnd"/>
      <w:r w:rsidR="00834B30" w:rsidRPr="00834B30">
        <w:rPr>
          <w:rFonts w:ascii="Arial" w:hAnsi="Arial" w:cs="Arial"/>
          <w:sz w:val="26"/>
          <w:szCs w:val="26"/>
        </w:rPr>
        <w:t xml:space="preserve"> </w:t>
      </w:r>
      <w:r w:rsidR="00AA5F4F" w:rsidRPr="00834B30">
        <w:rPr>
          <w:rFonts w:ascii="Arial" w:hAnsi="Arial" w:cs="Arial"/>
          <w:sz w:val="26"/>
          <w:szCs w:val="26"/>
        </w:rPr>
        <w:t>en la actualidad es el informe de auditoría accesible en el siguiente link</w:t>
      </w:r>
    </w:p>
    <w:p w:rsidR="00834B30" w:rsidRDefault="00532EF1" w:rsidP="00834B3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hyperlink r:id="rId6" w:history="1">
        <w:r w:rsidR="00AA5F4F" w:rsidRPr="00834B30">
          <w:rPr>
            <w:rStyle w:val="Hipervnculo"/>
            <w:rFonts w:ascii="Arial" w:hAnsi="Arial" w:cs="Arial"/>
            <w:sz w:val="26"/>
            <w:szCs w:val="26"/>
          </w:rPr>
          <w:t>https://camaradecomptos.navarra.es/sites/default/files/assets/files/informes/InformeComptos2006.pdf</w:t>
        </w:r>
      </w:hyperlink>
    </w:p>
    <w:p w:rsidR="00834B30" w:rsidRDefault="0038738F" w:rsidP="00834B3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834B30">
        <w:rPr>
          <w:rFonts w:ascii="Arial" w:hAnsi="Arial" w:cs="Arial"/>
          <w:sz w:val="26"/>
          <w:szCs w:val="26"/>
        </w:rPr>
        <w:t>por</w:t>
      </w:r>
      <w:proofErr w:type="gramEnd"/>
      <w:r w:rsidRPr="00834B30">
        <w:rPr>
          <w:rFonts w:ascii="Arial" w:hAnsi="Arial" w:cs="Arial"/>
          <w:sz w:val="26"/>
          <w:szCs w:val="26"/>
        </w:rPr>
        <w:t xml:space="preserve"> lo que correspondería a la </w:t>
      </w:r>
      <w:r w:rsidR="00AA5F4F" w:rsidRPr="00834B30">
        <w:rPr>
          <w:rFonts w:ascii="Arial" w:hAnsi="Arial" w:cs="Arial"/>
          <w:sz w:val="26"/>
          <w:szCs w:val="26"/>
        </w:rPr>
        <w:t xml:space="preserve">Cámara de Comptos </w:t>
      </w:r>
      <w:r w:rsidRPr="00834B30">
        <w:rPr>
          <w:rFonts w:ascii="Arial" w:hAnsi="Arial" w:cs="Arial"/>
          <w:sz w:val="26"/>
          <w:szCs w:val="26"/>
        </w:rPr>
        <w:t>responder sobre el detalle de cómo llegó a esa cantidad y los proyectos a los que se refiere.</w:t>
      </w:r>
    </w:p>
    <w:p w:rsidR="00834B30" w:rsidRDefault="0038738F" w:rsidP="00834B3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34B30">
        <w:rPr>
          <w:rFonts w:ascii="Arial" w:hAnsi="Arial" w:cs="Arial"/>
          <w:sz w:val="26"/>
          <w:szCs w:val="26"/>
        </w:rPr>
        <w:t xml:space="preserve">Es cuanto informo en cumplimiento de lo dispuesto en el </w:t>
      </w:r>
      <w:r w:rsidRPr="00834B30">
        <w:rPr>
          <w:rFonts w:ascii="Arial" w:hAnsi="Arial" w:cs="Arial"/>
          <w:b/>
          <w:sz w:val="26"/>
          <w:szCs w:val="26"/>
        </w:rPr>
        <w:t>artículo 194</w:t>
      </w:r>
      <w:r w:rsidRPr="00834B30">
        <w:rPr>
          <w:rFonts w:ascii="Arial" w:hAnsi="Arial" w:cs="Arial"/>
          <w:sz w:val="26"/>
          <w:szCs w:val="26"/>
        </w:rPr>
        <w:t xml:space="preserve"> del Reglamento del Parlamento de Navarra.</w:t>
      </w:r>
    </w:p>
    <w:p w:rsidR="0038738F" w:rsidRPr="00834B30" w:rsidRDefault="0038738F" w:rsidP="00834B30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834B30">
        <w:rPr>
          <w:rFonts w:ascii="Arial" w:hAnsi="Arial" w:cs="Arial"/>
          <w:sz w:val="26"/>
          <w:szCs w:val="26"/>
        </w:rPr>
        <w:t>Pamplona-</w:t>
      </w:r>
      <w:proofErr w:type="spellStart"/>
      <w:r w:rsidRPr="00834B30">
        <w:rPr>
          <w:rFonts w:ascii="Arial" w:hAnsi="Arial" w:cs="Arial"/>
          <w:sz w:val="26"/>
          <w:szCs w:val="26"/>
        </w:rPr>
        <w:t>Iruñea</w:t>
      </w:r>
      <w:proofErr w:type="spellEnd"/>
      <w:r w:rsidRPr="00834B30">
        <w:rPr>
          <w:rFonts w:ascii="Arial" w:hAnsi="Arial" w:cs="Arial"/>
          <w:sz w:val="26"/>
          <w:szCs w:val="26"/>
        </w:rPr>
        <w:t xml:space="preserve">, </w:t>
      </w:r>
      <w:r w:rsidR="00BF1BA3" w:rsidRPr="00834B30">
        <w:rPr>
          <w:rFonts w:ascii="Arial" w:hAnsi="Arial" w:cs="Arial"/>
          <w:sz w:val="26"/>
          <w:szCs w:val="26"/>
        </w:rPr>
        <w:t>25</w:t>
      </w:r>
      <w:r w:rsidRPr="00834B30">
        <w:rPr>
          <w:rFonts w:ascii="Arial" w:hAnsi="Arial" w:cs="Arial"/>
          <w:sz w:val="26"/>
          <w:szCs w:val="26"/>
        </w:rPr>
        <w:t xml:space="preserve"> de noviembre de 2020</w:t>
      </w:r>
    </w:p>
    <w:p w:rsidR="0038738F" w:rsidRPr="00834B30" w:rsidRDefault="00834B30" w:rsidP="00834B30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834B30">
        <w:rPr>
          <w:rFonts w:ascii="Arial" w:hAnsi="Arial" w:cs="Arial"/>
          <w:sz w:val="26"/>
          <w:szCs w:val="26"/>
        </w:rPr>
        <w:t>El Consejero de Universidad, Innovación y Transformación Digital</w:t>
      </w:r>
      <w:r>
        <w:rPr>
          <w:rFonts w:ascii="Arial" w:hAnsi="Arial" w:cs="Arial"/>
          <w:sz w:val="26"/>
          <w:szCs w:val="26"/>
        </w:rPr>
        <w:t>:</w:t>
      </w:r>
      <w:r w:rsidRPr="00834B30">
        <w:rPr>
          <w:rFonts w:ascii="Arial" w:hAnsi="Arial" w:cs="Arial"/>
          <w:sz w:val="26"/>
          <w:szCs w:val="26"/>
        </w:rPr>
        <w:t xml:space="preserve"> </w:t>
      </w:r>
      <w:r w:rsidR="0038738F" w:rsidRPr="00834B30">
        <w:rPr>
          <w:rFonts w:ascii="Arial" w:hAnsi="Arial" w:cs="Arial"/>
          <w:sz w:val="26"/>
          <w:szCs w:val="26"/>
        </w:rPr>
        <w:t xml:space="preserve">Juan Cruz </w:t>
      </w:r>
      <w:proofErr w:type="spellStart"/>
      <w:r w:rsidR="0038738F" w:rsidRPr="00834B30">
        <w:rPr>
          <w:rFonts w:ascii="Arial" w:hAnsi="Arial" w:cs="Arial"/>
          <w:sz w:val="26"/>
          <w:szCs w:val="26"/>
        </w:rPr>
        <w:t>Cigudosa</w:t>
      </w:r>
      <w:bookmarkEnd w:id="0"/>
      <w:proofErr w:type="spellEnd"/>
    </w:p>
    <w:sectPr w:rsidR="0038738F" w:rsidRPr="0083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809"/>
    <w:multiLevelType w:val="hybridMultilevel"/>
    <w:tmpl w:val="2E700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66B9"/>
    <w:multiLevelType w:val="hybridMultilevel"/>
    <w:tmpl w:val="3AFAE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C8"/>
    <w:rsid w:val="00236F89"/>
    <w:rsid w:val="0038738F"/>
    <w:rsid w:val="00532EF1"/>
    <w:rsid w:val="006E38C8"/>
    <w:rsid w:val="007A5B08"/>
    <w:rsid w:val="00834B30"/>
    <w:rsid w:val="009A3271"/>
    <w:rsid w:val="00AA5F4F"/>
    <w:rsid w:val="00BE6B4C"/>
    <w:rsid w:val="00BF1BA3"/>
    <w:rsid w:val="00D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C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8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38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8C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AA5F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C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8C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38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8C8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AA5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aradecomptos.navarra.es/sites/default/files/assets/files/informes/InformeComptos200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X075504</dc:creator>
  <cp:keywords/>
  <dc:description/>
  <cp:lastModifiedBy>Aranaz, Carlota</cp:lastModifiedBy>
  <cp:revision>4</cp:revision>
  <cp:lastPrinted>2020-11-20T08:35:00Z</cp:lastPrinted>
  <dcterms:created xsi:type="dcterms:W3CDTF">2020-11-26T08:16:00Z</dcterms:created>
  <dcterms:modified xsi:type="dcterms:W3CDTF">2021-02-02T12:35:00Z</dcterms:modified>
</cp:coreProperties>
</file>