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el modelo de atención pediátrica en Navarra, formulada por la Ilma. Sra. D.ª Cristina Ibarrola Guillén.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15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spacing w:val="-0.961"/>
        </w:rPr>
      </w:pPr>
      <w:r>
        <w:rPr>
          <w:rStyle w:val="1"/>
          <w:spacing w:val="-0.961"/>
        </w:rPr>
        <w:t xml:space="preserve">Doña Cristina lbarrola Guillén, miembro de las Cortes de Navarra, adscrita al Grupo Parlamentario Navarra Suma, al amparo de lo dispuesto en el Reglamento de la Cámara, presenta para su debate en el Pleno una interpelación al Gobierno sobre el modelo de atención pediátrica en Navarra.</w:t>
      </w:r>
    </w:p>
    <w:p>
      <w:pPr>
        <w:pStyle w:val="0"/>
        <w:suppressAutoHyphens w:val="false"/>
        <w:rPr>
          <w:rStyle w:val="1"/>
        </w:rPr>
      </w:pPr>
      <w:r>
        <w:rPr>
          <w:rStyle w:val="1"/>
        </w:rPr>
        <w:t xml:space="preserve">La atención pediátrica en Atención Primaria es un servicio fundamental para la población infantil. Cada vez existen más vacantes de pediatría sin cubrir, fundamentalmente en las zonas rurales, por lo que interesa conocer cuál es el plan del Gobierno de Navarra para garantizar de forma equitativa una atención pediátrica de calidad para la población infantil navarra.</w:t>
      </w:r>
    </w:p>
    <w:p>
      <w:pPr>
        <w:pStyle w:val="0"/>
        <w:suppressAutoHyphens w:val="false"/>
        <w:rPr>
          <w:rStyle w:val="1"/>
        </w:rPr>
      </w:pPr>
      <w:r>
        <w:rPr>
          <w:rStyle w:val="1"/>
        </w:rPr>
        <w:t xml:space="preserve">Pamplona, a 10 de febrero de 2021</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